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0C" w:rsidRDefault="006D270C">
      <w:pPr>
        <w:spacing w:line="23" w:lineRule="exact"/>
        <w:rPr>
          <w:sz w:val="24"/>
          <w:szCs w:val="24"/>
        </w:rPr>
      </w:pPr>
    </w:p>
    <w:p w:rsidR="006D270C" w:rsidRDefault="007F51F5">
      <w:pPr>
        <w:spacing w:line="238" w:lineRule="auto"/>
        <w:ind w:right="20" w:firstLine="721"/>
        <w:jc w:val="both"/>
        <w:rPr>
          <w:sz w:val="20"/>
          <w:szCs w:val="20"/>
        </w:rPr>
      </w:pPr>
      <w:r>
        <w:rPr>
          <w:rFonts w:eastAsia="Times New Roman"/>
          <w:sz w:val="26"/>
          <w:szCs w:val="26"/>
        </w:rPr>
        <w:t>Проверьте, нет ли в одежде и обуви синтетических тканей и кожи и постарайтесь от них избавиться. Эти материалы с трудом пропускают влагу и обладают способностью накапливать пот, что ведет к сырости и замерзанию. Особенно опасны синтетическое нижнее белье</w:t>
      </w:r>
      <w:r>
        <w:rPr>
          <w:rFonts w:eastAsia="Times New Roman"/>
          <w:sz w:val="26"/>
          <w:szCs w:val="26"/>
        </w:rPr>
        <w:t xml:space="preserve"> и носки. Сырые носки и варежки лучше всего сушить прямо на ходу, положив на живот. Хороший эффект</w:t>
      </w:r>
    </w:p>
    <w:p w:rsidR="006D270C" w:rsidRDefault="006D270C">
      <w:pPr>
        <w:spacing w:line="24" w:lineRule="exact"/>
        <w:rPr>
          <w:sz w:val="24"/>
          <w:szCs w:val="24"/>
        </w:rPr>
      </w:pPr>
    </w:p>
    <w:p w:rsidR="006D270C" w:rsidRDefault="007F51F5">
      <w:pPr>
        <w:spacing w:line="237" w:lineRule="auto"/>
        <w:ind w:right="20"/>
        <w:jc w:val="both"/>
        <w:rPr>
          <w:sz w:val="20"/>
          <w:szCs w:val="20"/>
        </w:rPr>
      </w:pPr>
      <w:r>
        <w:rPr>
          <w:rFonts w:eastAsia="Times New Roman"/>
          <w:sz w:val="26"/>
          <w:szCs w:val="26"/>
        </w:rPr>
        <w:t>при интенсивной работе дает периодическое переодевание нижнего белья «задом наперед».</w:t>
      </w:r>
    </w:p>
    <w:p w:rsidR="006D270C" w:rsidRDefault="006D270C">
      <w:pPr>
        <w:spacing w:line="11" w:lineRule="exact"/>
        <w:rPr>
          <w:sz w:val="24"/>
          <w:szCs w:val="24"/>
        </w:rPr>
      </w:pPr>
    </w:p>
    <w:p w:rsidR="006D270C" w:rsidRDefault="007F51F5">
      <w:pPr>
        <w:spacing w:line="235" w:lineRule="auto"/>
        <w:ind w:firstLine="721"/>
        <w:jc w:val="both"/>
        <w:rPr>
          <w:sz w:val="20"/>
          <w:szCs w:val="20"/>
        </w:rPr>
      </w:pPr>
      <w:r>
        <w:rPr>
          <w:rFonts w:eastAsia="Times New Roman"/>
          <w:sz w:val="26"/>
          <w:szCs w:val="26"/>
        </w:rPr>
        <w:t>Мокрая «спина» оказывается на животе и быстро высыхает.</w:t>
      </w:r>
    </w:p>
    <w:p w:rsidR="006D270C" w:rsidRDefault="007F51F5">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683895</wp:posOffset>
            </wp:positionH>
            <wp:positionV relativeFrom="paragraph">
              <wp:posOffset>131445</wp:posOffset>
            </wp:positionV>
            <wp:extent cx="1838325" cy="1266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838325" cy="1266190"/>
                    </a:xfrm>
                    <a:prstGeom prst="rect">
                      <a:avLst/>
                    </a:prstGeom>
                    <a:noFill/>
                  </pic:spPr>
                </pic:pic>
              </a:graphicData>
            </a:graphic>
          </wp:anchor>
        </w:drawing>
      </w: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388" w:lineRule="exact"/>
        <w:rPr>
          <w:sz w:val="24"/>
          <w:szCs w:val="24"/>
        </w:rPr>
      </w:pPr>
    </w:p>
    <w:p w:rsidR="006D270C" w:rsidRDefault="007F51F5">
      <w:pPr>
        <w:spacing w:line="239" w:lineRule="auto"/>
        <w:ind w:firstLine="721"/>
        <w:jc w:val="both"/>
        <w:rPr>
          <w:sz w:val="20"/>
          <w:szCs w:val="20"/>
        </w:rPr>
      </w:pPr>
      <w:r>
        <w:rPr>
          <w:rFonts w:eastAsia="Times New Roman"/>
          <w:sz w:val="26"/>
          <w:szCs w:val="26"/>
        </w:rPr>
        <w:t>Замерзшие руки (если они не способны удержать даже спички) обычно рекомендуется согревать под мышками, либо на животе. Однако эти рекомендации явно неверны. Так, если живот еще более или менее приемлем, то попытка согреть руки под мышками чаще приводит к у</w:t>
      </w:r>
      <w:r>
        <w:rPr>
          <w:rFonts w:eastAsia="Times New Roman"/>
          <w:sz w:val="26"/>
          <w:szCs w:val="26"/>
        </w:rPr>
        <w:t>худшению ситуации. Выход: согревание рук «по-рыбацки», т. е. на внутренней поверхности бедер, где проходят наиболее крупные артерии и запас тепла максимален. Доступ к этим местам практически у любой одежды</w:t>
      </w:r>
    </w:p>
    <w:p w:rsidR="006D270C" w:rsidRDefault="006D270C">
      <w:pPr>
        <w:spacing w:line="19" w:lineRule="exact"/>
        <w:rPr>
          <w:sz w:val="24"/>
          <w:szCs w:val="24"/>
        </w:rPr>
      </w:pPr>
    </w:p>
    <w:p w:rsidR="006D270C" w:rsidRDefault="007F51F5">
      <w:pPr>
        <w:spacing w:line="233" w:lineRule="auto"/>
        <w:ind w:right="20"/>
        <w:jc w:val="both"/>
        <w:rPr>
          <w:sz w:val="20"/>
          <w:szCs w:val="20"/>
        </w:rPr>
      </w:pPr>
      <w:r>
        <w:rPr>
          <w:rFonts w:eastAsia="Times New Roman"/>
          <w:sz w:val="26"/>
          <w:szCs w:val="26"/>
        </w:rPr>
        <w:t xml:space="preserve">оптимален. Трех-четырех минут достаточно, чтобы </w:t>
      </w:r>
      <w:r>
        <w:rPr>
          <w:rFonts w:eastAsia="Times New Roman"/>
          <w:sz w:val="26"/>
          <w:szCs w:val="26"/>
        </w:rPr>
        <w:t>продолжить работу.</w:t>
      </w:r>
    </w:p>
    <w:p w:rsidR="006D270C" w:rsidRDefault="007F51F5">
      <w:pPr>
        <w:spacing w:line="20" w:lineRule="exact"/>
        <w:rPr>
          <w:sz w:val="24"/>
          <w:szCs w:val="24"/>
        </w:rPr>
      </w:pPr>
      <w:r>
        <w:rPr>
          <w:sz w:val="24"/>
          <w:szCs w:val="24"/>
        </w:rPr>
        <w:br w:type="column"/>
      </w:r>
    </w:p>
    <w:p w:rsidR="006D270C" w:rsidRDefault="007F51F5">
      <w:pPr>
        <w:spacing w:line="234" w:lineRule="auto"/>
        <w:ind w:left="222" w:right="220" w:hanging="175"/>
        <w:rPr>
          <w:sz w:val="20"/>
          <w:szCs w:val="20"/>
        </w:rPr>
      </w:pPr>
      <w:r>
        <w:rPr>
          <w:rFonts w:eastAsia="Times New Roman"/>
          <w:sz w:val="24"/>
          <w:szCs w:val="24"/>
        </w:rPr>
        <w:t>РЕКОМЕНДАЦИИ НАСЕЛЕНИЮ НА ПЕРИОД СИЛЬНЫХ ХОЛОДОВ</w:t>
      </w:r>
    </w:p>
    <w:p w:rsidR="006D270C" w:rsidRDefault="006D270C">
      <w:pPr>
        <w:spacing w:line="331" w:lineRule="exact"/>
        <w:rPr>
          <w:sz w:val="24"/>
          <w:szCs w:val="24"/>
        </w:rPr>
      </w:pPr>
    </w:p>
    <w:p w:rsidR="006D270C" w:rsidRDefault="007F51F5">
      <w:pPr>
        <w:numPr>
          <w:ilvl w:val="1"/>
          <w:numId w:val="1"/>
        </w:numPr>
        <w:tabs>
          <w:tab w:val="left" w:pos="410"/>
        </w:tabs>
        <w:spacing w:line="234" w:lineRule="auto"/>
        <w:ind w:left="1542" w:right="320" w:hanging="1395"/>
        <w:rPr>
          <w:rFonts w:eastAsia="Times New Roman"/>
          <w:b/>
          <w:bCs/>
          <w:sz w:val="27"/>
          <w:szCs w:val="27"/>
        </w:rPr>
      </w:pPr>
      <w:r>
        <w:rPr>
          <w:rFonts w:eastAsia="Times New Roman"/>
          <w:b/>
          <w:bCs/>
          <w:sz w:val="27"/>
          <w:szCs w:val="27"/>
        </w:rPr>
        <w:t>Чтобы сохранить имеющееся тепло:</w:t>
      </w:r>
    </w:p>
    <w:p w:rsidR="006D270C" w:rsidRDefault="006D270C">
      <w:pPr>
        <w:spacing w:line="29" w:lineRule="exact"/>
        <w:rPr>
          <w:rFonts w:eastAsia="Times New Roman"/>
          <w:b/>
          <w:bCs/>
          <w:sz w:val="27"/>
          <w:szCs w:val="27"/>
        </w:rPr>
      </w:pPr>
    </w:p>
    <w:p w:rsidR="006D270C" w:rsidRDefault="007F51F5">
      <w:pPr>
        <w:numPr>
          <w:ilvl w:val="2"/>
          <w:numId w:val="1"/>
        </w:numPr>
        <w:tabs>
          <w:tab w:val="left" w:pos="722"/>
        </w:tabs>
        <w:spacing w:line="232" w:lineRule="auto"/>
        <w:ind w:left="722" w:hanging="362"/>
        <w:jc w:val="both"/>
        <w:rPr>
          <w:rFonts w:ascii="Symbol" w:eastAsia="Symbol" w:hAnsi="Symbol" w:cs="Symbol"/>
          <w:sz w:val="24"/>
          <w:szCs w:val="24"/>
        </w:rPr>
      </w:pPr>
      <w:r>
        <w:rPr>
          <w:rFonts w:eastAsia="Times New Roman"/>
          <w:sz w:val="24"/>
          <w:szCs w:val="24"/>
        </w:rPr>
        <w:t>проверить, если необходимо, дополнительно утеплить двери (особенно балконные) и окна в квартирах;</w:t>
      </w:r>
    </w:p>
    <w:p w:rsidR="006D270C" w:rsidRDefault="006D270C">
      <w:pPr>
        <w:spacing w:line="36" w:lineRule="exact"/>
        <w:rPr>
          <w:rFonts w:ascii="Symbol" w:eastAsia="Symbol" w:hAnsi="Symbol" w:cs="Symbol"/>
          <w:sz w:val="24"/>
          <w:szCs w:val="24"/>
        </w:rPr>
      </w:pPr>
    </w:p>
    <w:p w:rsidR="006D270C" w:rsidRDefault="007F51F5">
      <w:pPr>
        <w:numPr>
          <w:ilvl w:val="2"/>
          <w:numId w:val="1"/>
        </w:numPr>
        <w:tabs>
          <w:tab w:val="left" w:pos="722"/>
        </w:tabs>
        <w:spacing w:line="232" w:lineRule="auto"/>
        <w:ind w:left="722" w:hanging="362"/>
        <w:rPr>
          <w:rFonts w:ascii="Symbol" w:eastAsia="Symbol" w:hAnsi="Symbol" w:cs="Symbol"/>
          <w:sz w:val="24"/>
          <w:szCs w:val="24"/>
        </w:rPr>
      </w:pPr>
      <w:r>
        <w:rPr>
          <w:rFonts w:eastAsia="Times New Roman"/>
          <w:sz w:val="24"/>
          <w:szCs w:val="24"/>
        </w:rPr>
        <w:t>закрывать входные двери подъездов и оборудовать их с</w:t>
      </w:r>
      <w:r>
        <w:rPr>
          <w:rFonts w:eastAsia="Times New Roman"/>
          <w:sz w:val="24"/>
          <w:szCs w:val="24"/>
        </w:rPr>
        <w:t>амозакрывающимися приспособлениями;</w:t>
      </w:r>
    </w:p>
    <w:p w:rsidR="006D270C" w:rsidRDefault="006D270C">
      <w:pPr>
        <w:spacing w:line="35" w:lineRule="exact"/>
        <w:rPr>
          <w:rFonts w:ascii="Symbol" w:eastAsia="Symbol" w:hAnsi="Symbol" w:cs="Symbol"/>
          <w:sz w:val="24"/>
          <w:szCs w:val="24"/>
        </w:rPr>
      </w:pPr>
    </w:p>
    <w:p w:rsidR="006D270C" w:rsidRDefault="007F51F5">
      <w:pPr>
        <w:numPr>
          <w:ilvl w:val="2"/>
          <w:numId w:val="1"/>
        </w:numPr>
        <w:tabs>
          <w:tab w:val="left" w:pos="722"/>
        </w:tabs>
        <w:spacing w:line="227" w:lineRule="auto"/>
        <w:ind w:left="722" w:hanging="362"/>
        <w:jc w:val="both"/>
        <w:rPr>
          <w:rFonts w:ascii="Symbol" w:eastAsia="Symbol" w:hAnsi="Symbol" w:cs="Symbol"/>
          <w:sz w:val="24"/>
          <w:szCs w:val="24"/>
        </w:rPr>
      </w:pPr>
      <w:r>
        <w:rPr>
          <w:rFonts w:eastAsia="Times New Roman"/>
          <w:sz w:val="24"/>
          <w:szCs w:val="24"/>
        </w:rPr>
        <w:t>утеплить подъездные окна, где нет стекол - немедленно сообщить на</w:t>
      </w:r>
    </w:p>
    <w:p w:rsidR="006D270C" w:rsidRDefault="006D270C">
      <w:pPr>
        <w:spacing w:line="12" w:lineRule="exact"/>
        <w:rPr>
          <w:rFonts w:ascii="Symbol" w:eastAsia="Symbol" w:hAnsi="Symbol" w:cs="Symbol"/>
          <w:sz w:val="24"/>
          <w:szCs w:val="24"/>
        </w:rPr>
      </w:pPr>
    </w:p>
    <w:p w:rsidR="006D270C" w:rsidRDefault="007F51F5">
      <w:pPr>
        <w:spacing w:line="234" w:lineRule="auto"/>
        <w:ind w:left="722"/>
        <w:rPr>
          <w:rFonts w:ascii="Symbol" w:eastAsia="Symbol" w:hAnsi="Symbol" w:cs="Symbol"/>
          <w:sz w:val="24"/>
          <w:szCs w:val="24"/>
        </w:rPr>
      </w:pPr>
      <w:r>
        <w:rPr>
          <w:rFonts w:eastAsia="Times New Roman"/>
          <w:sz w:val="24"/>
          <w:szCs w:val="24"/>
        </w:rPr>
        <w:t>обслуживаемый технический участок ЖКХ;</w:t>
      </w:r>
    </w:p>
    <w:p w:rsidR="006D270C" w:rsidRDefault="006D270C">
      <w:pPr>
        <w:spacing w:line="33" w:lineRule="exact"/>
        <w:rPr>
          <w:rFonts w:ascii="Symbol" w:eastAsia="Symbol" w:hAnsi="Symbol" w:cs="Symbol"/>
          <w:sz w:val="24"/>
          <w:szCs w:val="24"/>
        </w:rPr>
      </w:pPr>
    </w:p>
    <w:p w:rsidR="006D270C" w:rsidRDefault="007F51F5">
      <w:pPr>
        <w:numPr>
          <w:ilvl w:val="2"/>
          <w:numId w:val="1"/>
        </w:numPr>
        <w:tabs>
          <w:tab w:val="left" w:pos="722"/>
        </w:tabs>
        <w:spacing w:line="235" w:lineRule="auto"/>
        <w:ind w:left="722" w:hanging="362"/>
        <w:rPr>
          <w:rFonts w:ascii="Symbol" w:eastAsia="Symbol" w:hAnsi="Symbol" w:cs="Symbol"/>
          <w:sz w:val="23"/>
          <w:szCs w:val="23"/>
        </w:rPr>
      </w:pPr>
      <w:r>
        <w:rPr>
          <w:rFonts w:eastAsia="Times New Roman"/>
          <w:sz w:val="23"/>
          <w:szCs w:val="23"/>
        </w:rPr>
        <w:t>выходы на чердаки и крыши домов держать постоянно закрытыми;</w:t>
      </w:r>
    </w:p>
    <w:p w:rsidR="006D270C" w:rsidRDefault="006D270C">
      <w:pPr>
        <w:spacing w:line="315" w:lineRule="exact"/>
        <w:rPr>
          <w:rFonts w:ascii="Symbol" w:eastAsia="Symbol" w:hAnsi="Symbol" w:cs="Symbol"/>
          <w:sz w:val="23"/>
          <w:szCs w:val="23"/>
        </w:rPr>
      </w:pPr>
    </w:p>
    <w:p w:rsidR="006D270C" w:rsidRDefault="007F51F5">
      <w:pPr>
        <w:numPr>
          <w:ilvl w:val="0"/>
          <w:numId w:val="2"/>
        </w:numPr>
        <w:tabs>
          <w:tab w:val="left" w:pos="262"/>
        </w:tabs>
        <w:ind w:left="262" w:hanging="262"/>
        <w:rPr>
          <w:rFonts w:eastAsia="Times New Roman"/>
          <w:b/>
          <w:bCs/>
          <w:sz w:val="27"/>
          <w:szCs w:val="27"/>
        </w:rPr>
      </w:pPr>
      <w:r>
        <w:rPr>
          <w:rFonts w:eastAsia="Times New Roman"/>
          <w:b/>
          <w:bCs/>
          <w:sz w:val="27"/>
          <w:szCs w:val="27"/>
        </w:rPr>
        <w:t>Чтобы не допустить пожаров:</w:t>
      </w:r>
    </w:p>
    <w:p w:rsidR="006D270C" w:rsidRDefault="006D270C">
      <w:pPr>
        <w:spacing w:line="27" w:lineRule="exact"/>
        <w:rPr>
          <w:sz w:val="24"/>
          <w:szCs w:val="24"/>
        </w:rPr>
      </w:pPr>
    </w:p>
    <w:p w:rsidR="006D270C" w:rsidRDefault="007F51F5">
      <w:pPr>
        <w:numPr>
          <w:ilvl w:val="1"/>
          <w:numId w:val="3"/>
        </w:numPr>
        <w:tabs>
          <w:tab w:val="left" w:pos="542"/>
        </w:tabs>
        <w:spacing w:line="231" w:lineRule="auto"/>
        <w:ind w:left="542" w:hanging="362"/>
        <w:jc w:val="both"/>
        <w:rPr>
          <w:rFonts w:ascii="Symbol" w:eastAsia="Symbol" w:hAnsi="Symbol" w:cs="Symbol"/>
          <w:sz w:val="24"/>
          <w:szCs w:val="24"/>
        </w:rPr>
      </w:pPr>
      <w:r>
        <w:rPr>
          <w:rFonts w:eastAsia="Times New Roman"/>
          <w:sz w:val="24"/>
          <w:szCs w:val="24"/>
        </w:rPr>
        <w:t xml:space="preserve">не включать для </w:t>
      </w:r>
      <w:r>
        <w:rPr>
          <w:rFonts w:eastAsia="Times New Roman"/>
          <w:sz w:val="24"/>
          <w:szCs w:val="24"/>
        </w:rPr>
        <w:t>обогрева не предназначенные для этих целей газовые плиты и электроприборы;</w:t>
      </w:r>
    </w:p>
    <w:p w:rsidR="006D270C" w:rsidRDefault="006D270C">
      <w:pPr>
        <w:spacing w:line="34" w:lineRule="exact"/>
        <w:rPr>
          <w:rFonts w:ascii="Symbol" w:eastAsia="Symbol" w:hAnsi="Symbol" w:cs="Symbol"/>
          <w:sz w:val="24"/>
          <w:szCs w:val="24"/>
        </w:rPr>
      </w:pPr>
    </w:p>
    <w:p w:rsidR="006D270C" w:rsidRDefault="007F51F5">
      <w:pPr>
        <w:numPr>
          <w:ilvl w:val="1"/>
          <w:numId w:val="3"/>
        </w:numPr>
        <w:tabs>
          <w:tab w:val="left" w:pos="542"/>
        </w:tabs>
        <w:spacing w:line="232" w:lineRule="auto"/>
        <w:ind w:left="542" w:hanging="362"/>
        <w:rPr>
          <w:rFonts w:ascii="Symbol" w:eastAsia="Symbol" w:hAnsi="Symbol" w:cs="Symbol"/>
          <w:sz w:val="24"/>
          <w:szCs w:val="24"/>
        </w:rPr>
      </w:pPr>
      <w:r>
        <w:rPr>
          <w:rFonts w:eastAsia="Times New Roman"/>
          <w:sz w:val="24"/>
          <w:szCs w:val="24"/>
        </w:rPr>
        <w:t>не пользоваться непроверенными и самодельными электронагревательными приборами;</w:t>
      </w:r>
    </w:p>
    <w:p w:rsidR="006D270C" w:rsidRDefault="006D270C">
      <w:pPr>
        <w:spacing w:line="35" w:lineRule="exact"/>
        <w:rPr>
          <w:rFonts w:ascii="Symbol" w:eastAsia="Symbol" w:hAnsi="Symbol" w:cs="Symbol"/>
          <w:sz w:val="24"/>
          <w:szCs w:val="24"/>
        </w:rPr>
      </w:pPr>
    </w:p>
    <w:p w:rsidR="006D270C" w:rsidRDefault="007F51F5">
      <w:pPr>
        <w:numPr>
          <w:ilvl w:val="1"/>
          <w:numId w:val="3"/>
        </w:numPr>
        <w:tabs>
          <w:tab w:val="left" w:pos="542"/>
        </w:tabs>
        <w:spacing w:line="230" w:lineRule="auto"/>
        <w:ind w:left="542" w:hanging="362"/>
        <w:jc w:val="both"/>
        <w:rPr>
          <w:rFonts w:ascii="Symbol" w:eastAsia="Symbol" w:hAnsi="Symbol" w:cs="Symbol"/>
          <w:sz w:val="24"/>
          <w:szCs w:val="24"/>
        </w:rPr>
      </w:pPr>
      <w:r>
        <w:rPr>
          <w:rFonts w:eastAsia="Times New Roman"/>
          <w:sz w:val="24"/>
          <w:szCs w:val="24"/>
        </w:rPr>
        <w:t>не оставлять без присмотра включенные электронагревательные приборы. Затопленные печи.</w:t>
      </w:r>
    </w:p>
    <w:p w:rsidR="006D270C" w:rsidRDefault="006D270C">
      <w:pPr>
        <w:spacing w:line="330" w:lineRule="exact"/>
        <w:rPr>
          <w:rFonts w:ascii="Symbol" w:eastAsia="Symbol" w:hAnsi="Symbol" w:cs="Symbol"/>
          <w:sz w:val="24"/>
          <w:szCs w:val="24"/>
        </w:rPr>
      </w:pPr>
    </w:p>
    <w:p w:rsidR="006D270C" w:rsidRDefault="007F51F5">
      <w:pPr>
        <w:numPr>
          <w:ilvl w:val="0"/>
          <w:numId w:val="3"/>
        </w:numPr>
        <w:tabs>
          <w:tab w:val="left" w:pos="878"/>
        </w:tabs>
        <w:spacing w:line="237" w:lineRule="auto"/>
        <w:ind w:left="362" w:hanging="362"/>
        <w:jc w:val="both"/>
        <w:rPr>
          <w:rFonts w:eastAsia="Times New Roman"/>
          <w:b/>
          <w:bCs/>
          <w:sz w:val="27"/>
          <w:szCs w:val="27"/>
        </w:rPr>
      </w:pPr>
      <w:r>
        <w:rPr>
          <w:rFonts w:eastAsia="Times New Roman"/>
          <w:b/>
          <w:bCs/>
          <w:sz w:val="27"/>
          <w:szCs w:val="27"/>
        </w:rPr>
        <w:t>Постарайтесь ограничить выход на улицу детей и престарелых людей, исключить выезды за город.</w:t>
      </w:r>
    </w:p>
    <w:p w:rsidR="006D270C" w:rsidRDefault="007F51F5">
      <w:pPr>
        <w:spacing w:line="20" w:lineRule="exact"/>
        <w:rPr>
          <w:sz w:val="24"/>
          <w:szCs w:val="24"/>
        </w:rPr>
      </w:pPr>
      <w:r>
        <w:rPr>
          <w:sz w:val="24"/>
          <w:szCs w:val="24"/>
        </w:rPr>
        <w:br w:type="column"/>
      </w:r>
    </w:p>
    <w:p w:rsidR="006D270C" w:rsidRDefault="007F51F5">
      <w:pPr>
        <w:spacing w:line="250" w:lineRule="auto"/>
        <w:ind w:right="256"/>
        <w:jc w:val="center"/>
        <w:rPr>
          <w:sz w:val="20"/>
          <w:szCs w:val="20"/>
        </w:rPr>
      </w:pPr>
      <w:r>
        <w:rPr>
          <w:rFonts w:eastAsia="Times New Roman"/>
          <w:sz w:val="23"/>
          <w:szCs w:val="23"/>
        </w:rPr>
        <w:t>Муниципальное бюджетное дошкольное образовательное учреждение детский сад комбинированного вида №38</w:t>
      </w:r>
    </w:p>
    <w:p w:rsidR="006D270C" w:rsidRDefault="007F51F5">
      <w:pPr>
        <w:spacing w:line="231" w:lineRule="auto"/>
        <w:ind w:right="556"/>
        <w:jc w:val="center"/>
        <w:rPr>
          <w:sz w:val="20"/>
          <w:szCs w:val="20"/>
        </w:rPr>
      </w:pPr>
      <w:r>
        <w:rPr>
          <w:rFonts w:eastAsia="Times New Roman"/>
          <w:sz w:val="24"/>
          <w:szCs w:val="24"/>
        </w:rPr>
        <w:t>«Домовенок»</w:t>
      </w:r>
    </w:p>
    <w:p w:rsidR="006D270C" w:rsidRDefault="007F51F5">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259080</wp:posOffset>
            </wp:positionH>
            <wp:positionV relativeFrom="paragraph">
              <wp:posOffset>356870</wp:posOffset>
            </wp:positionV>
            <wp:extent cx="2237740" cy="1894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237740" cy="1894840"/>
                    </a:xfrm>
                    <a:prstGeom prst="rect">
                      <a:avLst/>
                    </a:prstGeom>
                    <a:noFill/>
                  </pic:spPr>
                </pic:pic>
              </a:graphicData>
            </a:graphic>
          </wp:anchor>
        </w:drawing>
      </w: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352" w:lineRule="exact"/>
        <w:rPr>
          <w:sz w:val="24"/>
          <w:szCs w:val="24"/>
        </w:rPr>
      </w:pPr>
    </w:p>
    <w:p w:rsidR="006D270C" w:rsidRDefault="007F51F5">
      <w:pPr>
        <w:ind w:left="880"/>
        <w:rPr>
          <w:sz w:val="20"/>
          <w:szCs w:val="20"/>
        </w:rPr>
      </w:pPr>
      <w:r>
        <w:rPr>
          <w:rFonts w:eastAsia="Times New Roman"/>
          <w:b/>
          <w:bCs/>
          <w:sz w:val="56"/>
          <w:szCs w:val="56"/>
        </w:rPr>
        <w:t>ПАМЯТКА</w:t>
      </w: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86" w:lineRule="exact"/>
        <w:rPr>
          <w:sz w:val="24"/>
          <w:szCs w:val="24"/>
        </w:rPr>
      </w:pPr>
    </w:p>
    <w:p w:rsidR="006D270C" w:rsidRDefault="007F51F5">
      <w:pPr>
        <w:ind w:right="-163"/>
        <w:jc w:val="center"/>
        <w:rPr>
          <w:sz w:val="20"/>
          <w:szCs w:val="20"/>
        </w:rPr>
      </w:pPr>
      <w:bookmarkStart w:id="0" w:name="_GoBack"/>
      <w:r>
        <w:rPr>
          <w:rFonts w:eastAsia="Times New Roman"/>
          <w:b/>
          <w:bCs/>
          <w:sz w:val="35"/>
          <w:szCs w:val="35"/>
        </w:rPr>
        <w:t xml:space="preserve">Действия </w:t>
      </w:r>
      <w:r>
        <w:rPr>
          <w:rFonts w:eastAsia="Times New Roman"/>
          <w:b/>
          <w:bCs/>
          <w:sz w:val="35"/>
          <w:szCs w:val="35"/>
        </w:rPr>
        <w:t>сотрудников,</w:t>
      </w:r>
    </w:p>
    <w:p w:rsidR="006D270C" w:rsidRDefault="006D270C">
      <w:pPr>
        <w:spacing w:line="20" w:lineRule="exact"/>
        <w:rPr>
          <w:sz w:val="24"/>
          <w:szCs w:val="24"/>
        </w:rPr>
      </w:pPr>
    </w:p>
    <w:p w:rsidR="006D270C" w:rsidRDefault="007F51F5">
      <w:pPr>
        <w:spacing w:line="236" w:lineRule="auto"/>
        <w:ind w:left="1320" w:right="736" w:hanging="427"/>
        <w:rPr>
          <w:sz w:val="20"/>
          <w:szCs w:val="20"/>
        </w:rPr>
      </w:pPr>
      <w:r>
        <w:rPr>
          <w:rFonts w:eastAsia="Times New Roman"/>
          <w:b/>
          <w:bCs/>
          <w:sz w:val="36"/>
          <w:szCs w:val="36"/>
        </w:rPr>
        <w:t>воспитанников и родителей при низких</w:t>
      </w:r>
    </w:p>
    <w:p w:rsidR="006D270C" w:rsidRDefault="006D270C">
      <w:pPr>
        <w:spacing w:line="1" w:lineRule="exact"/>
        <w:rPr>
          <w:sz w:val="24"/>
          <w:szCs w:val="24"/>
        </w:rPr>
      </w:pPr>
    </w:p>
    <w:p w:rsidR="006D270C" w:rsidRDefault="007F51F5">
      <w:pPr>
        <w:ind w:left="1080"/>
        <w:rPr>
          <w:sz w:val="20"/>
          <w:szCs w:val="20"/>
        </w:rPr>
      </w:pPr>
      <w:r>
        <w:rPr>
          <w:rFonts w:eastAsia="Times New Roman"/>
          <w:b/>
          <w:bCs/>
          <w:sz w:val="36"/>
          <w:szCs w:val="36"/>
        </w:rPr>
        <w:t>температурах</w:t>
      </w:r>
    </w:p>
    <w:bookmarkEnd w:id="0"/>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200" w:lineRule="exact"/>
        <w:rPr>
          <w:sz w:val="24"/>
          <w:szCs w:val="24"/>
        </w:rPr>
      </w:pPr>
    </w:p>
    <w:p w:rsidR="006D270C" w:rsidRDefault="006D270C">
      <w:pPr>
        <w:spacing w:line="319" w:lineRule="exact"/>
        <w:rPr>
          <w:sz w:val="24"/>
          <w:szCs w:val="24"/>
        </w:rPr>
      </w:pPr>
    </w:p>
    <w:p w:rsidR="006D270C" w:rsidRDefault="007F51F5">
      <w:pPr>
        <w:ind w:left="700"/>
        <w:rPr>
          <w:sz w:val="20"/>
          <w:szCs w:val="20"/>
        </w:rPr>
      </w:pPr>
      <w:r>
        <w:rPr>
          <w:rFonts w:eastAsia="Times New Roman"/>
          <w:b/>
          <w:bCs/>
          <w:sz w:val="40"/>
          <w:szCs w:val="40"/>
        </w:rPr>
        <w:t>г. Нижневартовск</w:t>
      </w:r>
    </w:p>
    <w:p w:rsidR="006D270C" w:rsidRDefault="006D270C">
      <w:pPr>
        <w:sectPr w:rsidR="006D270C">
          <w:pgSz w:w="16840" w:h="11908" w:orient="landscape"/>
          <w:pgMar w:top="278" w:right="1440" w:bottom="0" w:left="720" w:header="0" w:footer="0" w:gutter="0"/>
          <w:cols w:num="3" w:space="720" w:equalWidth="0">
            <w:col w:w="4560" w:space="658"/>
            <w:col w:w="4342" w:space="680"/>
            <w:col w:w="4436"/>
          </w:cols>
        </w:sectPr>
      </w:pPr>
    </w:p>
    <w:p w:rsidR="006D270C" w:rsidRDefault="007F51F5">
      <w:pPr>
        <w:spacing w:line="249" w:lineRule="auto"/>
        <w:ind w:left="2560" w:right="600"/>
        <w:rPr>
          <w:sz w:val="20"/>
          <w:szCs w:val="20"/>
        </w:rPr>
      </w:pPr>
      <w:r>
        <w:rPr>
          <w:rFonts w:eastAsia="Times New Roman"/>
          <w:sz w:val="25"/>
          <w:szCs w:val="25"/>
        </w:rPr>
        <w:lastRenderedPageBreak/>
        <w:t>Сильным морозом метеорологи считают</w:t>
      </w:r>
    </w:p>
    <w:p w:rsidR="006D270C" w:rsidRDefault="007F51F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-52705</wp:posOffset>
            </wp:positionH>
            <wp:positionV relativeFrom="paragraph">
              <wp:posOffset>-701040</wp:posOffset>
            </wp:positionV>
            <wp:extent cx="1554480" cy="117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554480" cy="1171575"/>
                    </a:xfrm>
                    <a:prstGeom prst="rect">
                      <a:avLst/>
                    </a:prstGeom>
                    <a:noFill/>
                  </pic:spPr>
                </pic:pic>
              </a:graphicData>
            </a:graphic>
          </wp:anchor>
        </w:drawing>
      </w:r>
    </w:p>
    <w:p w:rsidR="006D270C" w:rsidRDefault="007F51F5">
      <w:pPr>
        <w:spacing w:line="248" w:lineRule="auto"/>
        <w:ind w:left="2560" w:right="280"/>
        <w:rPr>
          <w:sz w:val="20"/>
          <w:szCs w:val="20"/>
        </w:rPr>
      </w:pPr>
      <w:r>
        <w:rPr>
          <w:rFonts w:eastAsia="Times New Roman"/>
          <w:sz w:val="25"/>
          <w:szCs w:val="25"/>
        </w:rPr>
        <w:t>температуры воздуха ниже - 25ºС, когда они</w:t>
      </w:r>
    </w:p>
    <w:p w:rsidR="006D270C" w:rsidRDefault="006D270C">
      <w:pPr>
        <w:spacing w:line="5" w:lineRule="exact"/>
        <w:rPr>
          <w:sz w:val="20"/>
          <w:szCs w:val="20"/>
        </w:rPr>
      </w:pPr>
    </w:p>
    <w:p w:rsidR="006D270C" w:rsidRDefault="007F51F5">
      <w:pPr>
        <w:spacing w:line="236" w:lineRule="auto"/>
        <w:ind w:right="880"/>
        <w:rPr>
          <w:sz w:val="20"/>
          <w:szCs w:val="20"/>
        </w:rPr>
      </w:pPr>
      <w:r>
        <w:rPr>
          <w:rFonts w:eastAsia="Times New Roman"/>
          <w:sz w:val="26"/>
          <w:szCs w:val="26"/>
        </w:rPr>
        <w:t xml:space="preserve">уже относятся к стихийным гидрометеологическим </w:t>
      </w:r>
      <w:r>
        <w:rPr>
          <w:rFonts w:eastAsia="Times New Roman"/>
          <w:sz w:val="26"/>
          <w:szCs w:val="26"/>
        </w:rPr>
        <w:t>явлениям погоды.</w:t>
      </w:r>
    </w:p>
    <w:p w:rsidR="006D270C" w:rsidRDefault="006D270C">
      <w:pPr>
        <w:spacing w:line="14" w:lineRule="exact"/>
        <w:rPr>
          <w:sz w:val="20"/>
          <w:szCs w:val="20"/>
        </w:rPr>
      </w:pPr>
    </w:p>
    <w:p w:rsidR="006D270C" w:rsidRDefault="007F51F5">
      <w:pPr>
        <w:spacing w:line="249" w:lineRule="auto"/>
        <w:ind w:right="40" w:firstLine="324"/>
        <w:rPr>
          <w:sz w:val="20"/>
          <w:szCs w:val="20"/>
        </w:rPr>
      </w:pPr>
      <w:r>
        <w:rPr>
          <w:rFonts w:eastAsia="Times New Roman"/>
          <w:sz w:val="25"/>
          <w:szCs w:val="25"/>
        </w:rPr>
        <w:t>Длительное пребывание человека в условиях низкой температуры, особенно</w:t>
      </w:r>
    </w:p>
    <w:p w:rsidR="006D270C" w:rsidRDefault="006D270C">
      <w:pPr>
        <w:spacing w:line="4" w:lineRule="exact"/>
        <w:rPr>
          <w:sz w:val="20"/>
          <w:szCs w:val="20"/>
        </w:rPr>
      </w:pPr>
    </w:p>
    <w:p w:rsidR="006D270C" w:rsidRDefault="007F51F5">
      <w:pPr>
        <w:numPr>
          <w:ilvl w:val="0"/>
          <w:numId w:val="4"/>
        </w:numPr>
        <w:tabs>
          <w:tab w:val="left" w:pos="188"/>
        </w:tabs>
        <w:spacing w:line="249" w:lineRule="auto"/>
        <w:ind w:right="180"/>
        <w:rPr>
          <w:rFonts w:eastAsia="Times New Roman"/>
          <w:sz w:val="25"/>
          <w:szCs w:val="25"/>
        </w:rPr>
      </w:pPr>
      <w:r>
        <w:rPr>
          <w:rFonts w:eastAsia="Times New Roman"/>
          <w:sz w:val="25"/>
          <w:szCs w:val="25"/>
        </w:rPr>
        <w:t>ветреную погоду, при недостаточно теплой одежде, отсутствии укрытий и средств обогрева может привести к общему охлаждению организма. Замерзанию способствуют переутомл</w:t>
      </w:r>
      <w:r>
        <w:rPr>
          <w:rFonts w:eastAsia="Times New Roman"/>
          <w:sz w:val="25"/>
          <w:szCs w:val="25"/>
        </w:rPr>
        <w:t>ение, недоедание, кровопотери и т. д. Нередко глубокое охлаждение и даже смерть человека наступает и при положительных температурах. Например, при температуре тела 26,6° наблюдается потеря сознания. Падение температуры</w:t>
      </w:r>
    </w:p>
    <w:p w:rsidR="006D270C" w:rsidRDefault="007F51F5">
      <w:pPr>
        <w:tabs>
          <w:tab w:val="left" w:pos="3940"/>
        </w:tabs>
        <w:spacing w:line="234" w:lineRule="auto"/>
        <w:rPr>
          <w:sz w:val="20"/>
          <w:szCs w:val="20"/>
        </w:rPr>
      </w:pPr>
      <w:r>
        <w:rPr>
          <w:rFonts w:eastAsia="Times New Roman"/>
          <w:sz w:val="26"/>
          <w:szCs w:val="26"/>
        </w:rPr>
        <w:t>до 20°</w:t>
      </w:r>
      <w:r>
        <w:rPr>
          <w:sz w:val="20"/>
          <w:szCs w:val="20"/>
        </w:rPr>
        <w:tab/>
      </w:r>
      <w:r>
        <w:rPr>
          <w:rFonts w:eastAsia="Times New Roman"/>
          <w:sz w:val="26"/>
          <w:szCs w:val="26"/>
        </w:rPr>
        <w:t>ведет</w:t>
      </w:r>
    </w:p>
    <w:p w:rsidR="006D270C" w:rsidRDefault="007F51F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680085</wp:posOffset>
            </wp:positionH>
            <wp:positionV relativeFrom="paragraph">
              <wp:posOffset>-70485</wp:posOffset>
            </wp:positionV>
            <wp:extent cx="1718310" cy="12052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718310" cy="1205230"/>
                    </a:xfrm>
                    <a:prstGeom prst="rect">
                      <a:avLst/>
                    </a:prstGeom>
                    <a:noFill/>
                  </pic:spPr>
                </pic:pic>
              </a:graphicData>
            </a:graphic>
          </wp:anchor>
        </w:drawing>
      </w:r>
    </w:p>
    <w:p w:rsidR="006D270C" w:rsidRDefault="007F51F5">
      <w:pPr>
        <w:rPr>
          <w:sz w:val="20"/>
          <w:szCs w:val="20"/>
        </w:rPr>
      </w:pPr>
      <w:r>
        <w:rPr>
          <w:rFonts w:eastAsia="Times New Roman"/>
          <w:sz w:val="26"/>
          <w:szCs w:val="26"/>
        </w:rPr>
        <w:t>к</w:t>
      </w: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310" w:lineRule="exact"/>
        <w:rPr>
          <w:sz w:val="20"/>
          <w:szCs w:val="20"/>
        </w:rPr>
      </w:pPr>
    </w:p>
    <w:p w:rsidR="006D270C" w:rsidRDefault="007F51F5">
      <w:pPr>
        <w:spacing w:line="236" w:lineRule="auto"/>
        <w:ind w:right="340"/>
        <w:rPr>
          <w:sz w:val="20"/>
          <w:szCs w:val="20"/>
        </w:rPr>
      </w:pPr>
      <w:r>
        <w:rPr>
          <w:rFonts w:eastAsia="Times New Roman"/>
          <w:sz w:val="26"/>
          <w:szCs w:val="26"/>
        </w:rPr>
        <w:t xml:space="preserve">необратимым </w:t>
      </w:r>
      <w:r>
        <w:rPr>
          <w:rFonts w:eastAsia="Times New Roman"/>
          <w:sz w:val="26"/>
          <w:szCs w:val="26"/>
        </w:rPr>
        <w:t>изменениям в головном мозге и в конце концов к гибели организма.</w:t>
      </w:r>
    </w:p>
    <w:p w:rsidR="006D270C" w:rsidRDefault="007F51F5">
      <w:pPr>
        <w:spacing w:line="20" w:lineRule="exact"/>
        <w:rPr>
          <w:sz w:val="20"/>
          <w:szCs w:val="20"/>
        </w:rPr>
      </w:pPr>
      <w:r>
        <w:rPr>
          <w:sz w:val="20"/>
          <w:szCs w:val="20"/>
        </w:rPr>
        <w:br w:type="column"/>
      </w:r>
    </w:p>
    <w:p w:rsidR="006D270C" w:rsidRDefault="007F51F5">
      <w:pPr>
        <w:spacing w:line="239" w:lineRule="auto"/>
        <w:rPr>
          <w:sz w:val="20"/>
          <w:szCs w:val="20"/>
        </w:rPr>
      </w:pPr>
      <w:r>
        <w:rPr>
          <w:rFonts w:eastAsia="Times New Roman"/>
          <w:sz w:val="26"/>
          <w:szCs w:val="26"/>
        </w:rPr>
        <w:t>Воздействие низких температур, особенно при ветре, на открытые или плохо защищенные участки тела может вызвать отморожения. В начальной стадии наблюдаются побледнение кожи и потеря чувствит</w:t>
      </w:r>
      <w:r>
        <w:rPr>
          <w:rFonts w:eastAsia="Times New Roman"/>
          <w:sz w:val="26"/>
          <w:szCs w:val="26"/>
        </w:rPr>
        <w:t>ельности. Затем кожа принимает синюшную окраску, на ней образуются пузыри, заполненные кровянистой жидкостью. Затем происходит омертвение кожи и подлежащих тканей</w:t>
      </w:r>
      <w:r>
        <w:rPr>
          <w:rFonts w:ascii="Tahoma" w:eastAsia="Tahoma" w:hAnsi="Tahoma" w:cs="Tahoma"/>
          <w:color w:val="454545"/>
          <w:sz w:val="26"/>
          <w:szCs w:val="26"/>
        </w:rPr>
        <w:t>.</w:t>
      </w:r>
    </w:p>
    <w:p w:rsidR="006D270C" w:rsidRDefault="007F51F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402590</wp:posOffset>
            </wp:positionH>
            <wp:positionV relativeFrom="paragraph">
              <wp:posOffset>233045</wp:posOffset>
            </wp:positionV>
            <wp:extent cx="2314575" cy="201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2314575" cy="2012950"/>
                    </a:xfrm>
                    <a:prstGeom prst="rect">
                      <a:avLst/>
                    </a:prstGeom>
                    <a:noFill/>
                  </pic:spPr>
                </pic:pic>
              </a:graphicData>
            </a:graphic>
          </wp:anchor>
        </w:drawing>
      </w: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0" w:lineRule="exact"/>
        <w:rPr>
          <w:sz w:val="20"/>
          <w:szCs w:val="20"/>
        </w:rPr>
      </w:pPr>
    </w:p>
    <w:p w:rsidR="006D270C" w:rsidRDefault="006D270C">
      <w:pPr>
        <w:spacing w:line="203" w:lineRule="exact"/>
        <w:rPr>
          <w:sz w:val="20"/>
          <w:szCs w:val="20"/>
        </w:rPr>
      </w:pPr>
    </w:p>
    <w:p w:rsidR="006D270C" w:rsidRDefault="007F51F5">
      <w:pPr>
        <w:spacing w:line="239" w:lineRule="auto"/>
        <w:ind w:right="40"/>
        <w:rPr>
          <w:sz w:val="20"/>
          <w:szCs w:val="20"/>
        </w:rPr>
      </w:pPr>
      <w:r>
        <w:rPr>
          <w:rFonts w:eastAsia="Times New Roman"/>
          <w:sz w:val="26"/>
          <w:szCs w:val="26"/>
        </w:rPr>
        <w:t xml:space="preserve">Основная задача оказывающих помощь при замерзании - устранить факторы, </w:t>
      </w:r>
      <w:r>
        <w:rPr>
          <w:rFonts w:eastAsia="Times New Roman"/>
          <w:sz w:val="26"/>
          <w:szCs w:val="26"/>
        </w:rPr>
        <w:t xml:space="preserve">угрожающие жизни в данный момент: наложить жгут при кровотечении, сделать искусственное дыхание и принять меры, предупреждающие дальнейшее охлаждение. Это в первую очередь отогревание человека любыми доступными средствами: теплом костра, грелками, горячим </w:t>
      </w:r>
      <w:r>
        <w:rPr>
          <w:rFonts w:eastAsia="Times New Roman"/>
          <w:sz w:val="26"/>
          <w:szCs w:val="26"/>
        </w:rPr>
        <w:t>питьем, осторожным массажем и т. п.</w:t>
      </w:r>
    </w:p>
    <w:p w:rsidR="006D270C" w:rsidRDefault="007F51F5">
      <w:pPr>
        <w:spacing w:line="20" w:lineRule="exact"/>
        <w:rPr>
          <w:sz w:val="20"/>
          <w:szCs w:val="20"/>
        </w:rPr>
      </w:pPr>
      <w:r>
        <w:rPr>
          <w:sz w:val="20"/>
          <w:szCs w:val="20"/>
        </w:rPr>
        <w:br w:type="column"/>
      </w:r>
    </w:p>
    <w:p w:rsidR="006D270C" w:rsidRDefault="006D270C">
      <w:pPr>
        <w:spacing w:line="239" w:lineRule="exact"/>
        <w:rPr>
          <w:sz w:val="20"/>
          <w:szCs w:val="20"/>
        </w:rPr>
      </w:pPr>
    </w:p>
    <w:p w:rsidR="006D270C" w:rsidRDefault="007F51F5">
      <w:pPr>
        <w:spacing w:line="234" w:lineRule="auto"/>
        <w:ind w:right="256"/>
        <w:rPr>
          <w:sz w:val="20"/>
          <w:szCs w:val="20"/>
        </w:rPr>
      </w:pPr>
      <w:r>
        <w:rPr>
          <w:rFonts w:eastAsia="Times New Roman"/>
          <w:sz w:val="25"/>
          <w:szCs w:val="25"/>
        </w:rPr>
        <w:t xml:space="preserve">Обезопасить себя от обморожений поможет </w:t>
      </w:r>
      <w:r>
        <w:rPr>
          <w:rFonts w:eastAsia="Times New Roman"/>
          <w:b/>
          <w:bCs/>
          <w:sz w:val="25"/>
          <w:szCs w:val="25"/>
        </w:rPr>
        <w:t>соблюдение следующих правил</w:t>
      </w:r>
      <w:r>
        <w:rPr>
          <w:rFonts w:eastAsia="Times New Roman"/>
          <w:sz w:val="25"/>
          <w:szCs w:val="25"/>
        </w:rPr>
        <w:t>:</w:t>
      </w:r>
    </w:p>
    <w:p w:rsidR="006D270C" w:rsidRDefault="006D270C">
      <w:pPr>
        <w:spacing w:line="296" w:lineRule="exact"/>
        <w:rPr>
          <w:sz w:val="20"/>
          <w:szCs w:val="20"/>
        </w:rPr>
      </w:pPr>
    </w:p>
    <w:p w:rsidR="006D270C" w:rsidRDefault="007F51F5">
      <w:pPr>
        <w:numPr>
          <w:ilvl w:val="0"/>
          <w:numId w:val="5"/>
        </w:numPr>
        <w:tabs>
          <w:tab w:val="left" w:pos="720"/>
        </w:tabs>
        <w:spacing w:line="237" w:lineRule="auto"/>
        <w:ind w:left="720" w:right="116" w:hanging="366"/>
        <w:rPr>
          <w:rFonts w:eastAsia="Times New Roman"/>
          <w:sz w:val="25"/>
          <w:szCs w:val="25"/>
        </w:rPr>
      </w:pPr>
      <w:r>
        <w:rPr>
          <w:rFonts w:eastAsia="Times New Roman"/>
          <w:b/>
          <w:bCs/>
          <w:sz w:val="25"/>
          <w:szCs w:val="25"/>
        </w:rPr>
        <w:t>На мороз выходите в многослойной одежде</w:t>
      </w:r>
      <w:r>
        <w:rPr>
          <w:rFonts w:eastAsia="Times New Roman"/>
          <w:sz w:val="25"/>
          <w:szCs w:val="25"/>
        </w:rPr>
        <w:t>.</w:t>
      </w:r>
      <w:r>
        <w:rPr>
          <w:rFonts w:eastAsia="Times New Roman"/>
          <w:b/>
          <w:bCs/>
          <w:sz w:val="25"/>
          <w:szCs w:val="25"/>
        </w:rPr>
        <w:t xml:space="preserve"> </w:t>
      </w:r>
      <w:r>
        <w:rPr>
          <w:rFonts w:eastAsia="Times New Roman"/>
          <w:sz w:val="25"/>
          <w:szCs w:val="25"/>
        </w:rPr>
        <w:t>Прослойки воздуха между</w:t>
      </w:r>
      <w:r>
        <w:rPr>
          <w:rFonts w:eastAsia="Times New Roman"/>
          <w:b/>
          <w:bCs/>
          <w:sz w:val="25"/>
          <w:szCs w:val="25"/>
        </w:rPr>
        <w:t xml:space="preserve"> </w:t>
      </w:r>
      <w:r>
        <w:rPr>
          <w:rFonts w:eastAsia="Times New Roman"/>
          <w:sz w:val="25"/>
          <w:szCs w:val="25"/>
        </w:rPr>
        <w:t>тканью отлично удерживают тепло. Откажитесь на время от металлических украшений.</w:t>
      </w:r>
    </w:p>
    <w:p w:rsidR="006D270C" w:rsidRDefault="006D270C">
      <w:pPr>
        <w:spacing w:line="13" w:lineRule="exact"/>
        <w:rPr>
          <w:rFonts w:eastAsia="Times New Roman"/>
          <w:sz w:val="25"/>
          <w:szCs w:val="25"/>
        </w:rPr>
      </w:pPr>
    </w:p>
    <w:p w:rsidR="006D270C" w:rsidRDefault="007F51F5">
      <w:pPr>
        <w:numPr>
          <w:ilvl w:val="0"/>
          <w:numId w:val="5"/>
        </w:numPr>
        <w:tabs>
          <w:tab w:val="left" w:pos="720"/>
        </w:tabs>
        <w:spacing w:line="238" w:lineRule="auto"/>
        <w:ind w:left="720" w:right="156" w:hanging="366"/>
        <w:rPr>
          <w:rFonts w:eastAsia="Times New Roman"/>
          <w:sz w:val="25"/>
          <w:szCs w:val="25"/>
        </w:rPr>
      </w:pPr>
      <w:r>
        <w:rPr>
          <w:rFonts w:eastAsia="Times New Roman"/>
          <w:sz w:val="25"/>
          <w:szCs w:val="25"/>
        </w:rPr>
        <w:t xml:space="preserve">Смажьте лицо и руки </w:t>
      </w:r>
      <w:r>
        <w:rPr>
          <w:rFonts w:eastAsia="Times New Roman"/>
          <w:b/>
          <w:bCs/>
          <w:sz w:val="25"/>
          <w:szCs w:val="25"/>
        </w:rPr>
        <w:t>специальным</w:t>
      </w:r>
      <w:r>
        <w:rPr>
          <w:rFonts w:eastAsia="Times New Roman"/>
          <w:sz w:val="25"/>
          <w:szCs w:val="25"/>
        </w:rPr>
        <w:t xml:space="preserve"> </w:t>
      </w:r>
      <w:r>
        <w:rPr>
          <w:rFonts w:eastAsia="Times New Roman"/>
          <w:b/>
          <w:bCs/>
          <w:sz w:val="25"/>
          <w:szCs w:val="25"/>
        </w:rPr>
        <w:t>жирным (но не обычным увлажняющим!) кремом</w:t>
      </w:r>
      <w:r>
        <w:rPr>
          <w:rFonts w:eastAsia="Times New Roman"/>
          <w:sz w:val="25"/>
          <w:szCs w:val="25"/>
        </w:rPr>
        <w:t>.</w:t>
      </w:r>
      <w:r>
        <w:rPr>
          <w:rFonts w:eastAsia="Times New Roman"/>
          <w:b/>
          <w:bCs/>
          <w:sz w:val="25"/>
          <w:szCs w:val="25"/>
        </w:rPr>
        <w:t xml:space="preserve"> </w:t>
      </w:r>
      <w:r>
        <w:rPr>
          <w:rFonts w:eastAsia="Times New Roman"/>
          <w:sz w:val="25"/>
          <w:szCs w:val="25"/>
        </w:rPr>
        <w:t>А вот</w:t>
      </w:r>
      <w:r>
        <w:rPr>
          <w:rFonts w:eastAsia="Times New Roman"/>
          <w:b/>
          <w:bCs/>
          <w:sz w:val="25"/>
          <w:szCs w:val="25"/>
        </w:rPr>
        <w:t xml:space="preserve"> </w:t>
      </w:r>
      <w:r>
        <w:rPr>
          <w:rFonts w:eastAsia="Times New Roman"/>
          <w:sz w:val="25"/>
          <w:szCs w:val="25"/>
        </w:rPr>
        <w:t>спиртовым лосьоном пользоваться не рекомендуется.</w:t>
      </w:r>
    </w:p>
    <w:p w:rsidR="006D270C" w:rsidRDefault="006D270C">
      <w:pPr>
        <w:spacing w:line="1" w:lineRule="exact"/>
        <w:rPr>
          <w:rFonts w:eastAsia="Times New Roman"/>
          <w:sz w:val="25"/>
          <w:szCs w:val="25"/>
        </w:rPr>
      </w:pPr>
    </w:p>
    <w:p w:rsidR="006D270C" w:rsidRDefault="007F51F5">
      <w:pPr>
        <w:numPr>
          <w:ilvl w:val="0"/>
          <w:numId w:val="5"/>
        </w:numPr>
        <w:tabs>
          <w:tab w:val="left" w:pos="720"/>
        </w:tabs>
        <w:ind w:left="720" w:hanging="366"/>
        <w:rPr>
          <w:rFonts w:eastAsia="Times New Roman"/>
          <w:sz w:val="25"/>
          <w:szCs w:val="25"/>
        </w:rPr>
      </w:pPr>
      <w:r>
        <w:rPr>
          <w:rFonts w:eastAsia="Times New Roman"/>
          <w:b/>
          <w:bCs/>
          <w:sz w:val="25"/>
          <w:szCs w:val="25"/>
        </w:rPr>
        <w:t>Не гуляйте на голодный желудок</w:t>
      </w:r>
      <w:r>
        <w:rPr>
          <w:rFonts w:eastAsia="Times New Roman"/>
          <w:sz w:val="25"/>
          <w:szCs w:val="25"/>
        </w:rPr>
        <w:t>.</w:t>
      </w:r>
    </w:p>
    <w:p w:rsidR="006D270C" w:rsidRDefault="006D270C">
      <w:pPr>
        <w:spacing w:line="10" w:lineRule="exact"/>
        <w:rPr>
          <w:rFonts w:eastAsia="Times New Roman"/>
          <w:sz w:val="25"/>
          <w:szCs w:val="25"/>
        </w:rPr>
      </w:pPr>
    </w:p>
    <w:p w:rsidR="006D270C" w:rsidRDefault="007F51F5">
      <w:pPr>
        <w:numPr>
          <w:ilvl w:val="0"/>
          <w:numId w:val="5"/>
        </w:numPr>
        <w:tabs>
          <w:tab w:val="left" w:pos="720"/>
        </w:tabs>
        <w:spacing w:line="236" w:lineRule="auto"/>
        <w:ind w:left="720" w:right="536" w:hanging="366"/>
        <w:rPr>
          <w:rFonts w:eastAsia="Times New Roman"/>
          <w:sz w:val="25"/>
          <w:szCs w:val="25"/>
        </w:rPr>
      </w:pPr>
      <w:r>
        <w:rPr>
          <w:rFonts w:eastAsia="Times New Roman"/>
          <w:sz w:val="25"/>
          <w:szCs w:val="25"/>
        </w:rPr>
        <w:t xml:space="preserve">Если почувствуете, что начинаете замерзать, </w:t>
      </w:r>
      <w:r>
        <w:rPr>
          <w:rFonts w:eastAsia="Times New Roman"/>
          <w:b/>
          <w:bCs/>
          <w:sz w:val="25"/>
          <w:szCs w:val="25"/>
        </w:rPr>
        <w:t>подвигайтесь</w:t>
      </w:r>
      <w:r>
        <w:rPr>
          <w:rFonts w:eastAsia="Times New Roman"/>
          <w:sz w:val="25"/>
          <w:szCs w:val="25"/>
        </w:rPr>
        <w:t>.</w:t>
      </w:r>
    </w:p>
    <w:p w:rsidR="006D270C" w:rsidRDefault="006D270C">
      <w:pPr>
        <w:spacing w:line="10" w:lineRule="exact"/>
        <w:rPr>
          <w:rFonts w:eastAsia="Times New Roman"/>
          <w:sz w:val="25"/>
          <w:szCs w:val="25"/>
        </w:rPr>
      </w:pPr>
    </w:p>
    <w:p w:rsidR="006D270C" w:rsidRDefault="007F51F5">
      <w:pPr>
        <w:numPr>
          <w:ilvl w:val="0"/>
          <w:numId w:val="5"/>
        </w:numPr>
        <w:tabs>
          <w:tab w:val="left" w:pos="720"/>
        </w:tabs>
        <w:spacing w:line="237" w:lineRule="auto"/>
        <w:ind w:left="720" w:right="316" w:hanging="366"/>
        <w:rPr>
          <w:rFonts w:eastAsia="Times New Roman"/>
          <w:sz w:val="25"/>
          <w:szCs w:val="25"/>
        </w:rPr>
      </w:pPr>
      <w:r>
        <w:rPr>
          <w:rFonts w:eastAsia="Times New Roman"/>
          <w:sz w:val="25"/>
          <w:szCs w:val="25"/>
        </w:rPr>
        <w:t xml:space="preserve">Не растирайте лицо рукавицей, </w:t>
      </w:r>
      <w:r>
        <w:rPr>
          <w:rFonts w:eastAsia="Times New Roman"/>
          <w:sz w:val="25"/>
          <w:szCs w:val="25"/>
        </w:rPr>
        <w:t>только сухой ладонью, а лучше попрактиковаться в гримасничаньи:</w:t>
      </w:r>
    </w:p>
    <w:p w:rsidR="006D270C" w:rsidRDefault="006D270C">
      <w:pPr>
        <w:spacing w:line="3" w:lineRule="exact"/>
        <w:rPr>
          <w:rFonts w:eastAsia="Times New Roman"/>
          <w:sz w:val="25"/>
          <w:szCs w:val="25"/>
        </w:rPr>
      </w:pPr>
    </w:p>
    <w:p w:rsidR="006D270C" w:rsidRDefault="007F51F5">
      <w:pPr>
        <w:ind w:left="720"/>
        <w:rPr>
          <w:rFonts w:eastAsia="Times New Roman"/>
          <w:sz w:val="25"/>
          <w:szCs w:val="25"/>
        </w:rPr>
      </w:pPr>
      <w:r>
        <w:rPr>
          <w:rFonts w:eastAsia="Times New Roman"/>
          <w:b/>
          <w:bCs/>
          <w:sz w:val="25"/>
          <w:szCs w:val="25"/>
        </w:rPr>
        <w:t>улыбайтесь, морщите нос</w:t>
      </w:r>
      <w:r>
        <w:rPr>
          <w:rFonts w:eastAsia="Times New Roman"/>
          <w:sz w:val="25"/>
          <w:szCs w:val="25"/>
        </w:rPr>
        <w:t>.</w:t>
      </w:r>
    </w:p>
    <w:p w:rsidR="006D270C" w:rsidRDefault="006D270C">
      <w:pPr>
        <w:spacing w:line="6" w:lineRule="exact"/>
        <w:rPr>
          <w:rFonts w:eastAsia="Times New Roman"/>
          <w:sz w:val="25"/>
          <w:szCs w:val="25"/>
        </w:rPr>
      </w:pPr>
    </w:p>
    <w:p w:rsidR="006D270C" w:rsidRDefault="007F51F5">
      <w:pPr>
        <w:numPr>
          <w:ilvl w:val="0"/>
          <w:numId w:val="5"/>
        </w:numPr>
        <w:tabs>
          <w:tab w:val="left" w:pos="720"/>
        </w:tabs>
        <w:spacing w:line="250" w:lineRule="auto"/>
        <w:ind w:left="720" w:right="196" w:hanging="366"/>
        <w:rPr>
          <w:rFonts w:eastAsia="Times New Roman"/>
          <w:sz w:val="24"/>
          <w:szCs w:val="24"/>
        </w:rPr>
      </w:pPr>
      <w:r>
        <w:rPr>
          <w:rFonts w:eastAsia="Times New Roman"/>
          <w:sz w:val="24"/>
          <w:szCs w:val="24"/>
        </w:rPr>
        <w:t xml:space="preserve">После того, как сильно замерзнете, будьте внимательны, попав, наконец, в теплое место: </w:t>
      </w:r>
      <w:r>
        <w:rPr>
          <w:rFonts w:eastAsia="Times New Roman"/>
          <w:b/>
          <w:bCs/>
          <w:sz w:val="24"/>
          <w:szCs w:val="24"/>
        </w:rPr>
        <w:t>в транспорте</w:t>
      </w:r>
      <w:r>
        <w:rPr>
          <w:rFonts w:eastAsia="Times New Roman"/>
          <w:sz w:val="24"/>
          <w:szCs w:val="24"/>
        </w:rPr>
        <w:t xml:space="preserve"> </w:t>
      </w:r>
      <w:r>
        <w:rPr>
          <w:rFonts w:eastAsia="Times New Roman"/>
          <w:b/>
          <w:bCs/>
          <w:sz w:val="24"/>
          <w:szCs w:val="24"/>
        </w:rPr>
        <w:t>старайтесь сесть</w:t>
      </w:r>
      <w:r>
        <w:rPr>
          <w:rFonts w:eastAsia="Times New Roman"/>
          <w:sz w:val="24"/>
          <w:szCs w:val="24"/>
        </w:rPr>
        <w:t>,</w:t>
      </w:r>
      <w:r>
        <w:rPr>
          <w:rFonts w:eastAsia="Times New Roman"/>
          <w:b/>
          <w:bCs/>
          <w:sz w:val="24"/>
          <w:szCs w:val="24"/>
        </w:rPr>
        <w:t xml:space="preserve"> </w:t>
      </w:r>
      <w:r>
        <w:rPr>
          <w:rFonts w:eastAsia="Times New Roman"/>
          <w:sz w:val="24"/>
          <w:szCs w:val="24"/>
        </w:rPr>
        <w:t>так как часто</w:t>
      </w:r>
      <w:r>
        <w:rPr>
          <w:rFonts w:eastAsia="Times New Roman"/>
          <w:b/>
          <w:bCs/>
          <w:sz w:val="24"/>
          <w:szCs w:val="24"/>
        </w:rPr>
        <w:t xml:space="preserve"> </w:t>
      </w:r>
      <w:r>
        <w:rPr>
          <w:rFonts w:eastAsia="Times New Roman"/>
          <w:sz w:val="24"/>
          <w:szCs w:val="24"/>
        </w:rPr>
        <w:t>процесс согревания сопровождается</w:t>
      </w:r>
      <w:r>
        <w:rPr>
          <w:rFonts w:eastAsia="Times New Roman"/>
          <w:sz w:val="24"/>
          <w:szCs w:val="24"/>
        </w:rPr>
        <w:t xml:space="preserve"> сильными болевыми ощущениями и головокружением вплоть до потери сознания.</w:t>
      </w:r>
    </w:p>
    <w:p w:rsidR="006D270C" w:rsidRDefault="006D270C">
      <w:pPr>
        <w:spacing w:line="1" w:lineRule="exact"/>
        <w:rPr>
          <w:rFonts w:eastAsia="Times New Roman"/>
          <w:sz w:val="24"/>
          <w:szCs w:val="24"/>
        </w:rPr>
      </w:pPr>
    </w:p>
    <w:p w:rsidR="006D270C" w:rsidRDefault="007F51F5">
      <w:pPr>
        <w:numPr>
          <w:ilvl w:val="0"/>
          <w:numId w:val="5"/>
        </w:numPr>
        <w:tabs>
          <w:tab w:val="left" w:pos="720"/>
        </w:tabs>
        <w:spacing w:line="238" w:lineRule="auto"/>
        <w:ind w:left="720" w:right="236" w:hanging="366"/>
        <w:rPr>
          <w:rFonts w:eastAsia="Times New Roman"/>
          <w:sz w:val="25"/>
          <w:szCs w:val="25"/>
        </w:rPr>
      </w:pPr>
      <w:r>
        <w:rPr>
          <w:rFonts w:eastAsia="Times New Roman"/>
          <w:b/>
          <w:bCs/>
          <w:sz w:val="25"/>
          <w:szCs w:val="25"/>
        </w:rPr>
        <w:t>Не курите на морозе</w:t>
      </w:r>
      <w:r>
        <w:rPr>
          <w:rFonts w:eastAsia="Times New Roman"/>
          <w:sz w:val="25"/>
          <w:szCs w:val="25"/>
        </w:rPr>
        <w:t>.</w:t>
      </w:r>
      <w:r>
        <w:rPr>
          <w:rFonts w:eastAsia="Times New Roman"/>
          <w:b/>
          <w:bCs/>
          <w:sz w:val="25"/>
          <w:szCs w:val="25"/>
        </w:rPr>
        <w:t xml:space="preserve"> </w:t>
      </w:r>
      <w:r>
        <w:rPr>
          <w:rFonts w:eastAsia="Times New Roman"/>
          <w:sz w:val="25"/>
          <w:szCs w:val="25"/>
        </w:rPr>
        <w:t>Даже одна</w:t>
      </w:r>
      <w:r>
        <w:rPr>
          <w:rFonts w:eastAsia="Times New Roman"/>
          <w:b/>
          <w:bCs/>
          <w:sz w:val="25"/>
          <w:szCs w:val="25"/>
        </w:rPr>
        <w:t xml:space="preserve"> </w:t>
      </w:r>
      <w:r>
        <w:rPr>
          <w:rFonts w:eastAsia="Times New Roman"/>
          <w:sz w:val="25"/>
          <w:szCs w:val="25"/>
        </w:rPr>
        <w:t>сигарета вызывает спазм капилляров конечностей, который длится несколько часов, а это возможный путь к обморожению.</w:t>
      </w:r>
    </w:p>
    <w:p w:rsidR="006D270C" w:rsidRDefault="006D270C">
      <w:pPr>
        <w:spacing w:line="5" w:lineRule="exact"/>
        <w:rPr>
          <w:rFonts w:eastAsia="Times New Roman"/>
          <w:sz w:val="25"/>
          <w:szCs w:val="25"/>
        </w:rPr>
      </w:pPr>
    </w:p>
    <w:p w:rsidR="006D270C" w:rsidRDefault="007F51F5">
      <w:pPr>
        <w:numPr>
          <w:ilvl w:val="0"/>
          <w:numId w:val="5"/>
        </w:numPr>
        <w:tabs>
          <w:tab w:val="left" w:pos="720"/>
        </w:tabs>
        <w:ind w:left="720" w:hanging="366"/>
        <w:rPr>
          <w:rFonts w:eastAsia="Times New Roman"/>
          <w:sz w:val="25"/>
          <w:szCs w:val="25"/>
        </w:rPr>
      </w:pPr>
      <w:r>
        <w:rPr>
          <w:rFonts w:eastAsia="Times New Roman"/>
          <w:b/>
          <w:bCs/>
          <w:sz w:val="25"/>
          <w:szCs w:val="25"/>
        </w:rPr>
        <w:t>Не стоит и выпивать на улице</w:t>
      </w:r>
      <w:r>
        <w:rPr>
          <w:rFonts w:eastAsia="Times New Roman"/>
          <w:sz w:val="25"/>
          <w:szCs w:val="25"/>
        </w:rPr>
        <w:t>.</w:t>
      </w:r>
    </w:p>
    <w:p w:rsidR="006D270C" w:rsidRDefault="006D270C">
      <w:pPr>
        <w:spacing w:line="10" w:lineRule="exact"/>
        <w:rPr>
          <w:rFonts w:eastAsia="Times New Roman"/>
          <w:sz w:val="25"/>
          <w:szCs w:val="25"/>
        </w:rPr>
      </w:pPr>
    </w:p>
    <w:p w:rsidR="006D270C" w:rsidRDefault="007F51F5">
      <w:pPr>
        <w:spacing w:line="236" w:lineRule="auto"/>
        <w:ind w:left="720" w:right="656"/>
        <w:rPr>
          <w:rFonts w:eastAsia="Times New Roman"/>
          <w:sz w:val="25"/>
          <w:szCs w:val="25"/>
        </w:rPr>
      </w:pPr>
      <w:r>
        <w:rPr>
          <w:rFonts w:eastAsia="Times New Roman"/>
          <w:sz w:val="25"/>
          <w:szCs w:val="25"/>
        </w:rPr>
        <w:t>Алкоголь расширяет сосуды, что увеличивает теплоотдачу и способствует переохлаждению.</w:t>
      </w:r>
    </w:p>
    <w:sectPr w:rsidR="006D270C">
      <w:pgSz w:w="16840" w:h="11908" w:orient="landscape"/>
      <w:pgMar w:top="313" w:right="1440" w:bottom="156" w:left="720" w:header="0" w:footer="0" w:gutter="0"/>
      <w:cols w:num="3" w:space="720" w:equalWidth="0">
        <w:col w:w="4560" w:space="200"/>
        <w:col w:w="4740" w:space="280"/>
        <w:col w:w="48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5A527662"/>
    <w:lvl w:ilvl="0" w:tplc="0DFE4D4C">
      <w:start w:val="2"/>
      <w:numFmt w:val="decimal"/>
      <w:lvlText w:val="%1."/>
      <w:lvlJc w:val="left"/>
    </w:lvl>
    <w:lvl w:ilvl="1" w:tplc="AF200970">
      <w:start w:val="1"/>
      <w:numFmt w:val="decimal"/>
      <w:lvlText w:val="%2"/>
      <w:lvlJc w:val="left"/>
    </w:lvl>
    <w:lvl w:ilvl="2" w:tplc="5A388CD2">
      <w:start w:val="1"/>
      <w:numFmt w:val="bullet"/>
      <w:lvlText w:val=""/>
      <w:lvlJc w:val="left"/>
    </w:lvl>
    <w:lvl w:ilvl="3" w:tplc="F094F2CE">
      <w:numFmt w:val="decimal"/>
      <w:lvlText w:val=""/>
      <w:lvlJc w:val="left"/>
    </w:lvl>
    <w:lvl w:ilvl="4" w:tplc="81FE82DA">
      <w:numFmt w:val="decimal"/>
      <w:lvlText w:val=""/>
      <w:lvlJc w:val="left"/>
    </w:lvl>
    <w:lvl w:ilvl="5" w:tplc="5FDE5864">
      <w:numFmt w:val="decimal"/>
      <w:lvlText w:val=""/>
      <w:lvlJc w:val="left"/>
    </w:lvl>
    <w:lvl w:ilvl="6" w:tplc="5B5E95E0">
      <w:numFmt w:val="decimal"/>
      <w:lvlText w:val=""/>
      <w:lvlJc w:val="left"/>
    </w:lvl>
    <w:lvl w:ilvl="7" w:tplc="5E2E94E6">
      <w:numFmt w:val="decimal"/>
      <w:lvlText w:val=""/>
      <w:lvlJc w:val="left"/>
    </w:lvl>
    <w:lvl w:ilvl="8" w:tplc="E4C89364">
      <w:numFmt w:val="decimal"/>
      <w:lvlText w:val=""/>
      <w:lvlJc w:val="left"/>
    </w:lvl>
  </w:abstractNum>
  <w:abstractNum w:abstractNumId="1">
    <w:nsid w:val="00003D6C"/>
    <w:multiLevelType w:val="hybridMultilevel"/>
    <w:tmpl w:val="0D7C9694"/>
    <w:lvl w:ilvl="0" w:tplc="1C0ECC30">
      <w:start w:val="1"/>
      <w:numFmt w:val="decimal"/>
      <w:lvlText w:val="%1"/>
      <w:lvlJc w:val="left"/>
    </w:lvl>
    <w:lvl w:ilvl="1" w:tplc="D632F932">
      <w:start w:val="1"/>
      <w:numFmt w:val="decimal"/>
      <w:lvlText w:val="%2."/>
      <w:lvlJc w:val="left"/>
    </w:lvl>
    <w:lvl w:ilvl="2" w:tplc="B3204014">
      <w:start w:val="1"/>
      <w:numFmt w:val="bullet"/>
      <w:lvlText w:val=""/>
      <w:lvlJc w:val="left"/>
    </w:lvl>
    <w:lvl w:ilvl="3" w:tplc="983EEA98">
      <w:numFmt w:val="decimal"/>
      <w:lvlText w:val=""/>
      <w:lvlJc w:val="left"/>
    </w:lvl>
    <w:lvl w:ilvl="4" w:tplc="872659CC">
      <w:numFmt w:val="decimal"/>
      <w:lvlText w:val=""/>
      <w:lvlJc w:val="left"/>
    </w:lvl>
    <w:lvl w:ilvl="5" w:tplc="6B5C049E">
      <w:numFmt w:val="decimal"/>
      <w:lvlText w:val=""/>
      <w:lvlJc w:val="left"/>
    </w:lvl>
    <w:lvl w:ilvl="6" w:tplc="6AA83036">
      <w:numFmt w:val="decimal"/>
      <w:lvlText w:val=""/>
      <w:lvlJc w:val="left"/>
    </w:lvl>
    <w:lvl w:ilvl="7" w:tplc="1696CC66">
      <w:numFmt w:val="decimal"/>
      <w:lvlText w:val=""/>
      <w:lvlJc w:val="left"/>
    </w:lvl>
    <w:lvl w:ilvl="8" w:tplc="0DE4524A">
      <w:numFmt w:val="decimal"/>
      <w:lvlText w:val=""/>
      <w:lvlJc w:val="left"/>
    </w:lvl>
  </w:abstractNum>
  <w:abstractNum w:abstractNumId="2">
    <w:nsid w:val="00005F90"/>
    <w:multiLevelType w:val="hybridMultilevel"/>
    <w:tmpl w:val="63983496"/>
    <w:lvl w:ilvl="0" w:tplc="DB7CC224">
      <w:start w:val="1"/>
      <w:numFmt w:val="decimal"/>
      <w:lvlText w:val="%1."/>
      <w:lvlJc w:val="left"/>
    </w:lvl>
    <w:lvl w:ilvl="1" w:tplc="68F298BA">
      <w:numFmt w:val="decimal"/>
      <w:lvlText w:val=""/>
      <w:lvlJc w:val="left"/>
    </w:lvl>
    <w:lvl w:ilvl="2" w:tplc="C3D6A5AE">
      <w:numFmt w:val="decimal"/>
      <w:lvlText w:val=""/>
      <w:lvlJc w:val="left"/>
    </w:lvl>
    <w:lvl w:ilvl="3" w:tplc="6C36CFB0">
      <w:numFmt w:val="decimal"/>
      <w:lvlText w:val=""/>
      <w:lvlJc w:val="left"/>
    </w:lvl>
    <w:lvl w:ilvl="4" w:tplc="444C96AA">
      <w:numFmt w:val="decimal"/>
      <w:lvlText w:val=""/>
      <w:lvlJc w:val="left"/>
    </w:lvl>
    <w:lvl w:ilvl="5" w:tplc="896C7D7A">
      <w:numFmt w:val="decimal"/>
      <w:lvlText w:val=""/>
      <w:lvlJc w:val="left"/>
    </w:lvl>
    <w:lvl w:ilvl="6" w:tplc="3A14612A">
      <w:numFmt w:val="decimal"/>
      <w:lvlText w:val=""/>
      <w:lvlJc w:val="left"/>
    </w:lvl>
    <w:lvl w:ilvl="7" w:tplc="F80C89F8">
      <w:numFmt w:val="decimal"/>
      <w:lvlText w:val=""/>
      <w:lvlJc w:val="left"/>
    </w:lvl>
    <w:lvl w:ilvl="8" w:tplc="66C89396">
      <w:numFmt w:val="decimal"/>
      <w:lvlText w:val=""/>
      <w:lvlJc w:val="left"/>
    </w:lvl>
  </w:abstractNum>
  <w:abstractNum w:abstractNumId="3">
    <w:nsid w:val="00006952"/>
    <w:multiLevelType w:val="hybridMultilevel"/>
    <w:tmpl w:val="6478A84A"/>
    <w:lvl w:ilvl="0" w:tplc="A2B0A27C">
      <w:start w:val="1"/>
      <w:numFmt w:val="bullet"/>
      <w:lvlText w:val="в"/>
      <w:lvlJc w:val="left"/>
    </w:lvl>
    <w:lvl w:ilvl="1" w:tplc="E6A03BE4">
      <w:numFmt w:val="decimal"/>
      <w:lvlText w:val=""/>
      <w:lvlJc w:val="left"/>
    </w:lvl>
    <w:lvl w:ilvl="2" w:tplc="23DE8562">
      <w:numFmt w:val="decimal"/>
      <w:lvlText w:val=""/>
      <w:lvlJc w:val="left"/>
    </w:lvl>
    <w:lvl w:ilvl="3" w:tplc="8DFC7EF0">
      <w:numFmt w:val="decimal"/>
      <w:lvlText w:val=""/>
      <w:lvlJc w:val="left"/>
    </w:lvl>
    <w:lvl w:ilvl="4" w:tplc="59161894">
      <w:numFmt w:val="decimal"/>
      <w:lvlText w:val=""/>
      <w:lvlJc w:val="left"/>
    </w:lvl>
    <w:lvl w:ilvl="5" w:tplc="3C24C4B2">
      <w:numFmt w:val="decimal"/>
      <w:lvlText w:val=""/>
      <w:lvlJc w:val="left"/>
    </w:lvl>
    <w:lvl w:ilvl="6" w:tplc="70B669A0">
      <w:numFmt w:val="decimal"/>
      <w:lvlText w:val=""/>
      <w:lvlJc w:val="left"/>
    </w:lvl>
    <w:lvl w:ilvl="7" w:tplc="BC96502C">
      <w:numFmt w:val="decimal"/>
      <w:lvlText w:val=""/>
      <w:lvlJc w:val="left"/>
    </w:lvl>
    <w:lvl w:ilvl="8" w:tplc="2FC2A4A8">
      <w:numFmt w:val="decimal"/>
      <w:lvlText w:val=""/>
      <w:lvlJc w:val="left"/>
    </w:lvl>
  </w:abstractNum>
  <w:abstractNum w:abstractNumId="4">
    <w:nsid w:val="000072AE"/>
    <w:multiLevelType w:val="hybridMultilevel"/>
    <w:tmpl w:val="09FE9CFE"/>
    <w:lvl w:ilvl="0" w:tplc="44EA5BE4">
      <w:start w:val="2"/>
      <w:numFmt w:val="decimal"/>
      <w:lvlText w:val="%1."/>
      <w:lvlJc w:val="left"/>
    </w:lvl>
    <w:lvl w:ilvl="1" w:tplc="C01A52C8">
      <w:start w:val="1"/>
      <w:numFmt w:val="bullet"/>
      <w:lvlText w:val=""/>
      <w:lvlJc w:val="left"/>
    </w:lvl>
    <w:lvl w:ilvl="2" w:tplc="59EE551E">
      <w:numFmt w:val="decimal"/>
      <w:lvlText w:val=""/>
      <w:lvlJc w:val="left"/>
    </w:lvl>
    <w:lvl w:ilvl="3" w:tplc="F3D6E1D4">
      <w:numFmt w:val="decimal"/>
      <w:lvlText w:val=""/>
      <w:lvlJc w:val="left"/>
    </w:lvl>
    <w:lvl w:ilvl="4" w:tplc="43741BDE">
      <w:numFmt w:val="decimal"/>
      <w:lvlText w:val=""/>
      <w:lvlJc w:val="left"/>
    </w:lvl>
    <w:lvl w:ilvl="5" w:tplc="95240B52">
      <w:numFmt w:val="decimal"/>
      <w:lvlText w:val=""/>
      <w:lvlJc w:val="left"/>
    </w:lvl>
    <w:lvl w:ilvl="6" w:tplc="AD2026B0">
      <w:numFmt w:val="decimal"/>
      <w:lvlText w:val=""/>
      <w:lvlJc w:val="left"/>
    </w:lvl>
    <w:lvl w:ilvl="7" w:tplc="A462B810">
      <w:numFmt w:val="decimal"/>
      <w:lvlText w:val=""/>
      <w:lvlJc w:val="left"/>
    </w:lvl>
    <w:lvl w:ilvl="8" w:tplc="C382E2A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0C"/>
    <w:rsid w:val="006D270C"/>
    <w:rsid w:val="007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2020-03-19T13:06:00Z</dcterms:created>
  <dcterms:modified xsi:type="dcterms:W3CDTF">2020-03-19T13:06:00Z</dcterms:modified>
</cp:coreProperties>
</file>