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5" w:rsidRPr="009D7EBA" w:rsidRDefault="00EB154A" w:rsidP="002E7A71">
      <w:pPr>
        <w:pStyle w:val="1"/>
        <w:spacing w:before="71"/>
        <w:ind w:left="0" w:right="-1"/>
        <w:jc w:val="center"/>
        <w:rPr>
          <w:b w:val="0"/>
        </w:rPr>
      </w:pPr>
      <w:r w:rsidRPr="009D7EBA">
        <w:rPr>
          <w:b w:val="0"/>
        </w:rPr>
        <w:t>ПРОТОКОЛ</w:t>
      </w:r>
    </w:p>
    <w:p w:rsidR="00C340C0" w:rsidRPr="009D7EBA" w:rsidRDefault="00C340C0" w:rsidP="00C340C0">
      <w:pPr>
        <w:jc w:val="center"/>
      </w:pPr>
      <w:r w:rsidRPr="009D7EBA">
        <w:t xml:space="preserve">заседания </w:t>
      </w:r>
      <w:proofErr w:type="spellStart"/>
      <w:r w:rsidRPr="009D7EBA">
        <w:t>форсайт</w:t>
      </w:r>
      <w:proofErr w:type="spellEnd"/>
      <w:r w:rsidRPr="009D7EBA">
        <w:t>-</w:t>
      </w:r>
      <w:r w:rsidR="00892AF9">
        <w:t>центра</w:t>
      </w:r>
    </w:p>
    <w:p w:rsidR="00C340C0" w:rsidRDefault="00C340C0" w:rsidP="00C340C0">
      <w:pPr>
        <w:tabs>
          <w:tab w:val="left" w:pos="6840"/>
        </w:tabs>
        <w:spacing w:after="200"/>
        <w:contextualSpacing/>
        <w:jc w:val="center"/>
        <w:outlineLvl w:val="0"/>
        <w:rPr>
          <w:rFonts w:eastAsiaTheme="minorHAnsi"/>
          <w:lang w:eastAsia="en-US"/>
        </w:rPr>
      </w:pPr>
      <w:r w:rsidRPr="009D7EBA">
        <w:rPr>
          <w:rFonts w:eastAsiaTheme="minorHAnsi"/>
          <w:lang w:eastAsia="en-US"/>
        </w:rPr>
        <w:t xml:space="preserve"> </w:t>
      </w:r>
      <w:r w:rsidR="00BC4FEA">
        <w:rPr>
          <w:rFonts w:eastAsiaTheme="minorHAnsi"/>
          <w:lang w:eastAsia="en-US"/>
        </w:rPr>
        <w:t>«</w:t>
      </w:r>
      <w:r w:rsidR="004A741C" w:rsidRPr="004A741C">
        <w:rPr>
          <w:rFonts w:eastAsiaTheme="minorHAnsi"/>
          <w:lang w:eastAsia="en-US"/>
        </w:rPr>
        <w:t>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</w:t>
      </w:r>
      <w:r w:rsidR="004A741C">
        <w:rPr>
          <w:rFonts w:eastAsiaTheme="minorHAnsi"/>
          <w:lang w:eastAsia="en-US"/>
        </w:rPr>
        <w:t>авшихся без попечения родителей</w:t>
      </w:r>
      <w:r w:rsidR="00BC4FEA">
        <w:rPr>
          <w:rFonts w:eastAsiaTheme="minorHAnsi"/>
          <w:lang w:eastAsia="en-US"/>
        </w:rPr>
        <w:t>»</w:t>
      </w:r>
    </w:p>
    <w:p w:rsidR="009A37B3" w:rsidRPr="009A37B3" w:rsidRDefault="009A37B3" w:rsidP="00C340C0">
      <w:pPr>
        <w:tabs>
          <w:tab w:val="left" w:pos="6840"/>
        </w:tabs>
        <w:spacing w:after="200"/>
        <w:contextualSpacing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F334CF" w:rsidRDefault="00102676" w:rsidP="006F2EF5">
      <w:pPr>
        <w:tabs>
          <w:tab w:val="left" w:pos="6840"/>
        </w:tabs>
        <w:jc w:val="center"/>
        <w:outlineLvl w:val="0"/>
      </w:pPr>
      <w:r w:rsidRPr="00102676">
        <w:t>по т</w:t>
      </w:r>
      <w:r w:rsidR="006877D3" w:rsidRPr="00102676">
        <w:t>ем</w:t>
      </w:r>
      <w:r w:rsidRPr="00102676">
        <w:t>е</w:t>
      </w:r>
      <w:r w:rsidR="00977FE8" w:rsidRPr="007707E1">
        <w:rPr>
          <w:b/>
        </w:rPr>
        <w:t xml:space="preserve"> </w:t>
      </w:r>
      <w:r w:rsidR="00000B63" w:rsidRPr="00000B63">
        <w:t xml:space="preserve">Организация сотрудничества с социальными учреждениями </w:t>
      </w:r>
      <w:r w:rsidR="00A80A5F">
        <w:br/>
      </w:r>
      <w:r w:rsidR="00000B63" w:rsidRPr="00000B63">
        <w:t>в рамках реали</w:t>
      </w:r>
      <w:r w:rsidR="00000B63">
        <w:t>зации проекта «Город без сирот»</w:t>
      </w:r>
    </w:p>
    <w:p w:rsidR="004A741C" w:rsidRPr="009A37B3" w:rsidRDefault="004A741C" w:rsidP="006F2EF5">
      <w:pPr>
        <w:tabs>
          <w:tab w:val="left" w:pos="6840"/>
        </w:tabs>
        <w:jc w:val="center"/>
        <w:outlineLvl w:val="0"/>
        <w:rPr>
          <w:sz w:val="20"/>
          <w:szCs w:val="20"/>
        </w:rPr>
      </w:pPr>
    </w:p>
    <w:p w:rsidR="009B28A6" w:rsidRPr="00892AF9" w:rsidRDefault="00FD220D" w:rsidP="007707E1">
      <w:pPr>
        <w:ind w:hanging="142"/>
        <w:jc w:val="both"/>
      </w:pPr>
      <w:r>
        <w:t>16</w:t>
      </w:r>
      <w:r w:rsidR="00885C4C" w:rsidRPr="009D7EBA">
        <w:t>.</w:t>
      </w:r>
      <w:r w:rsidR="00000B63">
        <w:t>0</w:t>
      </w:r>
      <w:r>
        <w:t>2</w:t>
      </w:r>
      <w:r w:rsidR="00885C4C" w:rsidRPr="009D7EBA">
        <w:t>.</w:t>
      </w:r>
      <w:r w:rsidR="009B28A6" w:rsidRPr="009D7EBA">
        <w:t>20</w:t>
      </w:r>
      <w:r w:rsidR="00000B63">
        <w:t>21</w:t>
      </w:r>
      <w:r w:rsidR="009A37B3">
        <w:tab/>
      </w:r>
      <w:r w:rsidR="009A37B3">
        <w:tab/>
      </w:r>
      <w:r w:rsidR="00712506" w:rsidRPr="009D7EBA">
        <w:tab/>
      </w:r>
      <w:r w:rsidR="00712506" w:rsidRPr="00C340C0">
        <w:tab/>
      </w:r>
      <w:r w:rsidR="00712506" w:rsidRPr="00C340C0">
        <w:tab/>
      </w:r>
      <w:r w:rsidR="00712506" w:rsidRPr="00C340C0">
        <w:tab/>
      </w:r>
      <w:r w:rsidR="006877D3" w:rsidRPr="00C340C0">
        <w:tab/>
      </w:r>
      <w:r w:rsidR="00712506" w:rsidRPr="00C340C0">
        <w:tab/>
      </w:r>
      <w:r w:rsidR="00712506" w:rsidRPr="00C340C0">
        <w:tab/>
      </w:r>
      <w:r w:rsidR="00457338" w:rsidRPr="00C340C0">
        <w:tab/>
      </w:r>
      <w:r w:rsidR="00EB154A" w:rsidRPr="00C340C0">
        <w:tab/>
      </w:r>
      <w:r w:rsidR="006877D3" w:rsidRPr="00C340C0">
        <w:t>№</w:t>
      </w:r>
      <w:r w:rsidR="009B28A6" w:rsidRPr="00C340C0">
        <w:t xml:space="preserve"> </w:t>
      </w:r>
      <w:r w:rsidR="00EB154A" w:rsidRPr="00C340C0">
        <w:t>0</w:t>
      </w:r>
      <w:r w:rsidR="00000B63">
        <w:t>3</w:t>
      </w:r>
    </w:p>
    <w:p w:rsidR="006877D3" w:rsidRPr="00C340C0" w:rsidRDefault="006877D3" w:rsidP="007707E1">
      <w:pPr>
        <w:jc w:val="both"/>
      </w:pPr>
    </w:p>
    <w:p w:rsidR="009B0A9D" w:rsidRDefault="006877D3" w:rsidP="007707E1">
      <w:pPr>
        <w:ind w:hanging="142"/>
        <w:jc w:val="both"/>
      </w:pPr>
      <w:r w:rsidRPr="00C340C0">
        <w:t>Место проведения</w:t>
      </w:r>
      <w:r w:rsidR="00C64F9E" w:rsidRPr="00C340C0">
        <w:t>:</w:t>
      </w:r>
      <w:r w:rsidR="00BC6F45" w:rsidRPr="00C340C0">
        <w:t xml:space="preserve"> </w:t>
      </w:r>
      <w:r w:rsidR="00FA22F2">
        <w:t>комната</w:t>
      </w:r>
      <w:r w:rsidR="00FA22F2" w:rsidRPr="00FA22F2">
        <w:t xml:space="preserve"> проведения </w:t>
      </w:r>
      <w:r w:rsidR="00FA22F2">
        <w:rPr>
          <w:lang w:val="en-US"/>
        </w:rPr>
        <w:t>on</w:t>
      </w:r>
      <w:r w:rsidR="00FA22F2" w:rsidRPr="00FA22F2">
        <w:t>-</w:t>
      </w:r>
      <w:r w:rsidR="00FA22F2">
        <w:rPr>
          <w:lang w:val="en-US"/>
        </w:rPr>
        <w:t>line</w:t>
      </w:r>
      <w:r w:rsidR="00FA22F2">
        <w:t xml:space="preserve">-мероприятий по ссылке </w:t>
      </w:r>
    </w:p>
    <w:p w:rsidR="00FA22F2" w:rsidRDefault="00496410" w:rsidP="007707E1">
      <w:pPr>
        <w:ind w:hanging="142"/>
        <w:jc w:val="both"/>
      </w:pPr>
      <w:hyperlink r:id="rId7" w:history="1">
        <w:r w:rsidR="00FD220D" w:rsidRPr="00DE0A67">
          <w:rPr>
            <w:rStyle w:val="a7"/>
          </w:rPr>
          <w:t>http://metro.edu-nv.ru/b/hpy-va4-k9f</w:t>
        </w:r>
      </w:hyperlink>
      <w:r w:rsidR="00FD220D">
        <w:t xml:space="preserve"> </w:t>
      </w:r>
    </w:p>
    <w:p w:rsidR="00FD220D" w:rsidRPr="00C340C0" w:rsidRDefault="00FD220D" w:rsidP="007707E1">
      <w:pPr>
        <w:ind w:hanging="142"/>
        <w:jc w:val="both"/>
      </w:pPr>
    </w:p>
    <w:p w:rsidR="00892AF9" w:rsidRDefault="00941BEC" w:rsidP="00754336">
      <w:pPr>
        <w:spacing w:after="120"/>
        <w:ind w:hanging="142"/>
        <w:jc w:val="both"/>
      </w:pPr>
      <w:r w:rsidRPr="009D7EBA">
        <w:t>Присутствовали</w:t>
      </w:r>
      <w:r w:rsidR="00A86878" w:rsidRPr="009D7EBA">
        <w:t xml:space="preserve"> (общее количество участников заседания):</w:t>
      </w:r>
      <w:r w:rsidR="00885C4C" w:rsidRPr="009D7EBA">
        <w:t xml:space="preserve"> </w:t>
      </w:r>
      <w:r w:rsidR="00FD220D">
        <w:t>4</w:t>
      </w:r>
      <w:r w:rsidR="00000B63">
        <w:t>8</w:t>
      </w:r>
      <w:r w:rsidR="00F334CF" w:rsidRPr="00C340C0">
        <w:t xml:space="preserve"> </w:t>
      </w:r>
      <w:r w:rsidR="008A5E2B" w:rsidRPr="00C340C0">
        <w:t>человек</w:t>
      </w:r>
    </w:p>
    <w:p w:rsidR="00E72FD5" w:rsidRDefault="00E72FD5" w:rsidP="00D81139">
      <w:pPr>
        <w:spacing w:after="120"/>
        <w:ind w:left="-142"/>
        <w:jc w:val="both"/>
      </w:pPr>
      <w:r>
        <w:t xml:space="preserve">Председатель: Бондарева Лариса </w:t>
      </w:r>
      <w:proofErr w:type="spellStart"/>
      <w:r>
        <w:t>Агзамовна</w:t>
      </w:r>
      <w:proofErr w:type="spellEnd"/>
      <w:r>
        <w:t>, заведующий</w:t>
      </w:r>
      <w:r w:rsidR="00396BB3">
        <w:t xml:space="preserve"> МАДОУ г.</w:t>
      </w:r>
      <w:r w:rsidR="00F82EBF">
        <w:t> </w:t>
      </w:r>
      <w:r>
        <w:t>Нижневартовска ДС</w:t>
      </w:r>
      <w:r w:rsidR="00F82EBF">
        <w:t> </w:t>
      </w:r>
      <w:r>
        <w:t>№38 «Домовёнок»</w:t>
      </w:r>
      <w:r w:rsidR="00F82EBF">
        <w:t>.</w:t>
      </w:r>
    </w:p>
    <w:p w:rsidR="00892AF9" w:rsidRDefault="00E72FD5" w:rsidP="00E72FD5">
      <w:pPr>
        <w:ind w:left="-142"/>
        <w:jc w:val="both"/>
      </w:pPr>
      <w:r>
        <w:t>Секретарь: Царева Оксана Михайловна, заведующий воспитательным отделом</w:t>
      </w:r>
      <w:r w:rsidR="00396BB3">
        <w:t xml:space="preserve"> МАДОУ г.</w:t>
      </w:r>
      <w:r w:rsidR="00F82EBF">
        <w:t> </w:t>
      </w:r>
      <w:r>
        <w:t>Нижневартовска ДС №38 «Домовёнок».</w:t>
      </w:r>
    </w:p>
    <w:p w:rsidR="00892AF9" w:rsidRDefault="00892AF9" w:rsidP="00892AF9">
      <w:pPr>
        <w:ind w:left="-142"/>
        <w:jc w:val="both"/>
      </w:pPr>
    </w:p>
    <w:p w:rsidR="0010285A" w:rsidRPr="007707E1" w:rsidRDefault="00A43D68" w:rsidP="008867D1">
      <w:pPr>
        <w:spacing w:after="120"/>
        <w:ind w:left="-142"/>
        <w:jc w:val="both"/>
      </w:pPr>
      <w:r w:rsidRPr="007707E1">
        <w:t>ПОВЕСТКА ДНЯ</w:t>
      </w:r>
      <w:r w:rsidR="00941BEC" w:rsidRPr="007707E1">
        <w:t>:</w:t>
      </w:r>
    </w:p>
    <w:p w:rsidR="00506653" w:rsidRPr="00506653" w:rsidRDefault="00506653" w:rsidP="00506653">
      <w:pPr>
        <w:pStyle w:val="a4"/>
        <w:numPr>
          <w:ilvl w:val="0"/>
          <w:numId w:val="13"/>
        </w:numPr>
        <w:spacing w:after="80"/>
        <w:contextualSpacing w:val="0"/>
        <w:jc w:val="both"/>
      </w:pPr>
      <w:r w:rsidRPr="00506653">
        <w:rPr>
          <w:color w:val="000000"/>
        </w:rPr>
        <w:t>Организация сотрудничества с социальными учреждениями в рамках реализации проекта «Город без сирот»</w:t>
      </w:r>
      <w:r>
        <w:rPr>
          <w:color w:val="000000"/>
        </w:rPr>
        <w:t>.</w:t>
      </w:r>
    </w:p>
    <w:p w:rsidR="00940C97" w:rsidRPr="004A741C" w:rsidRDefault="00506653" w:rsidP="00506653">
      <w:pPr>
        <w:pStyle w:val="a4"/>
        <w:numPr>
          <w:ilvl w:val="0"/>
          <w:numId w:val="13"/>
        </w:numPr>
        <w:spacing w:after="80"/>
        <w:contextualSpacing w:val="0"/>
        <w:jc w:val="both"/>
      </w:pPr>
      <w:r w:rsidRPr="00506653">
        <w:t>Школа приемных родителей и деятельность Региональной общественной организации Ханты-Мансийского автономного округа - Югры «Центр поддержки семьи.</w:t>
      </w:r>
    </w:p>
    <w:p w:rsidR="004A741C" w:rsidRDefault="00506653" w:rsidP="00D81139">
      <w:pPr>
        <w:pStyle w:val="a4"/>
        <w:numPr>
          <w:ilvl w:val="0"/>
          <w:numId w:val="13"/>
        </w:numPr>
        <w:spacing w:after="120"/>
        <w:ind w:left="357" w:hanging="357"/>
        <w:contextualSpacing w:val="0"/>
        <w:jc w:val="both"/>
      </w:pPr>
      <w:r w:rsidRPr="00506653">
        <w:t>Что важно знать будущему приемному родителю?</w:t>
      </w:r>
    </w:p>
    <w:p w:rsidR="00506653" w:rsidRPr="004A741C" w:rsidRDefault="00506653" w:rsidP="00D81139">
      <w:pPr>
        <w:pStyle w:val="a4"/>
        <w:numPr>
          <w:ilvl w:val="0"/>
          <w:numId w:val="13"/>
        </w:numPr>
        <w:spacing w:after="120"/>
        <w:ind w:left="357" w:hanging="357"/>
        <w:contextualSpacing w:val="0"/>
        <w:jc w:val="both"/>
      </w:pPr>
      <w:r w:rsidRPr="00506653">
        <w:t>Путеводитель для приемного родителя.</w:t>
      </w:r>
    </w:p>
    <w:p w:rsidR="00712506" w:rsidRPr="004A741C" w:rsidRDefault="00C95E8D" w:rsidP="004A741C">
      <w:pPr>
        <w:pStyle w:val="a4"/>
        <w:numPr>
          <w:ilvl w:val="0"/>
          <w:numId w:val="13"/>
        </w:numPr>
        <w:contextualSpacing w:val="0"/>
        <w:jc w:val="both"/>
      </w:pPr>
      <w:r w:rsidRPr="004A741C">
        <w:t xml:space="preserve">Подведение итогов </w:t>
      </w:r>
      <w:proofErr w:type="spellStart"/>
      <w:r w:rsidR="00641C7B" w:rsidRPr="004A741C">
        <w:t>on</w:t>
      </w:r>
      <w:proofErr w:type="spellEnd"/>
      <w:r w:rsidR="00641C7B" w:rsidRPr="004A741C">
        <w:t>-</w:t>
      </w:r>
      <w:proofErr w:type="spellStart"/>
      <w:r w:rsidR="00641C7B" w:rsidRPr="004A741C">
        <w:t>line</w:t>
      </w:r>
      <w:proofErr w:type="spellEnd"/>
      <w:r w:rsidR="00641C7B" w:rsidRPr="004A741C">
        <w:t>-мероприятия.</w:t>
      </w:r>
    </w:p>
    <w:p w:rsidR="007D0FEA" w:rsidRPr="003334E4" w:rsidRDefault="007D0FEA" w:rsidP="007D0FEA">
      <w:pPr>
        <w:jc w:val="both"/>
        <w:rPr>
          <w:sz w:val="20"/>
          <w:szCs w:val="20"/>
        </w:rPr>
      </w:pPr>
    </w:p>
    <w:p w:rsidR="00A86878" w:rsidRPr="007707E1" w:rsidRDefault="0010285A" w:rsidP="008867D1">
      <w:pPr>
        <w:spacing w:after="120"/>
        <w:jc w:val="both"/>
      </w:pPr>
      <w:r w:rsidRPr="007707E1">
        <w:t>СЛУШАЛИ:</w:t>
      </w:r>
    </w:p>
    <w:tbl>
      <w:tblPr>
        <w:tblW w:w="5234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77"/>
        <w:gridCol w:w="2983"/>
        <w:gridCol w:w="569"/>
        <w:gridCol w:w="6189"/>
      </w:tblGrid>
      <w:tr w:rsidR="007D0FEA" w:rsidRPr="007707E1" w:rsidTr="008A294D">
        <w:tc>
          <w:tcPr>
            <w:tcW w:w="138" w:type="pct"/>
          </w:tcPr>
          <w:p w:rsidR="007D0FEA" w:rsidRPr="007707E1" w:rsidRDefault="007D0FEA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1489" w:type="pct"/>
          </w:tcPr>
          <w:p w:rsidR="007F7FB7" w:rsidRDefault="007F7FB7" w:rsidP="007F7FB7">
            <w:proofErr w:type="spellStart"/>
            <w:r>
              <w:t>Шагалееву</w:t>
            </w:r>
            <w:proofErr w:type="spellEnd"/>
            <w:r>
              <w:t> </w:t>
            </w:r>
            <w:r w:rsidR="002414E9">
              <w:t>Д</w:t>
            </w:r>
            <w:r w:rsidR="00FA22F2">
              <w:t>.Д.</w:t>
            </w:r>
            <w:r>
              <w:t>,</w:t>
            </w:r>
          </w:p>
          <w:p w:rsidR="007D0FEA" w:rsidRPr="007707E1" w:rsidRDefault="00892AF9" w:rsidP="00F82EBF">
            <w:pPr>
              <w:spacing w:after="120"/>
            </w:pPr>
            <w:r>
              <w:t>методиста МАУ г. </w:t>
            </w:r>
            <w:r w:rsidR="002414E9">
              <w:t>Нижневартовска «Центр развития образования»</w:t>
            </w:r>
          </w:p>
        </w:tc>
        <w:tc>
          <w:tcPr>
            <w:tcW w:w="28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088" w:type="pct"/>
          </w:tcPr>
          <w:p w:rsidR="007D0FEA" w:rsidRPr="007707E1" w:rsidRDefault="007D0FEA" w:rsidP="00FB01F1">
            <w:pPr>
              <w:tabs>
                <w:tab w:val="left" w:pos="4080"/>
              </w:tabs>
              <w:jc w:val="both"/>
            </w:pPr>
            <w:r w:rsidRPr="00E60A62">
              <w:t>Поприветствовала педагогов, озн</w:t>
            </w:r>
            <w:r w:rsidR="00400E93">
              <w:t>акомила участников с программой</w:t>
            </w:r>
            <w:r w:rsidRPr="00E60A62">
              <w:t xml:space="preserve"> заседания</w:t>
            </w:r>
            <w:r w:rsidR="008867D1">
              <w:t xml:space="preserve">, </w:t>
            </w:r>
            <w:r w:rsidR="002414E9">
              <w:t xml:space="preserve">техническими особенностями </w:t>
            </w:r>
            <w:r w:rsidR="008867D1">
              <w:t xml:space="preserve">и </w:t>
            </w:r>
            <w:r w:rsidR="00FB01F1">
              <w:t>правилами</w:t>
            </w:r>
            <w:r w:rsidR="008867D1">
              <w:t xml:space="preserve"> взаимодействия во время </w:t>
            </w:r>
            <w:r w:rsidR="002414E9">
              <w:t xml:space="preserve">проведения </w:t>
            </w:r>
            <w:proofErr w:type="spellStart"/>
            <w:r w:rsidR="008867D1" w:rsidRPr="008867D1">
              <w:t>on</w:t>
            </w:r>
            <w:proofErr w:type="spellEnd"/>
            <w:r w:rsidR="008867D1" w:rsidRPr="008867D1">
              <w:t>-</w:t>
            </w:r>
            <w:proofErr w:type="spellStart"/>
            <w:r w:rsidR="008867D1" w:rsidRPr="008867D1">
              <w:t>li</w:t>
            </w:r>
            <w:r w:rsidR="008867D1">
              <w:t>ne</w:t>
            </w:r>
            <w:proofErr w:type="spellEnd"/>
            <w:r w:rsidR="008867D1">
              <w:t>-мероприятия</w:t>
            </w:r>
            <w:r w:rsidRPr="00E60A62">
              <w:t xml:space="preserve">. </w:t>
            </w:r>
          </w:p>
        </w:tc>
      </w:tr>
      <w:tr w:rsidR="007D0FEA" w:rsidRPr="007707E1" w:rsidTr="008A294D">
        <w:tc>
          <w:tcPr>
            <w:tcW w:w="138" w:type="pct"/>
          </w:tcPr>
          <w:p w:rsidR="007D0FEA" w:rsidRPr="007707E1" w:rsidRDefault="007D0FEA" w:rsidP="00FA22F2">
            <w:pPr>
              <w:tabs>
                <w:tab w:val="left" w:pos="6840"/>
              </w:tabs>
              <w:ind w:left="-284"/>
              <w:jc w:val="both"/>
              <w:outlineLvl w:val="0"/>
            </w:pPr>
          </w:p>
        </w:tc>
        <w:tc>
          <w:tcPr>
            <w:tcW w:w="1489" w:type="pct"/>
          </w:tcPr>
          <w:p w:rsidR="007F7FB7" w:rsidRPr="004421CD" w:rsidRDefault="00506653" w:rsidP="008A294D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  <w:proofErr w:type="spellStart"/>
            <w:r>
              <w:rPr>
                <w:szCs w:val="22"/>
                <w:lang w:bidi="ru-RU"/>
              </w:rPr>
              <w:t>Кашапову</w:t>
            </w:r>
            <w:proofErr w:type="spellEnd"/>
            <w:r>
              <w:rPr>
                <w:szCs w:val="22"/>
                <w:lang w:bidi="ru-RU"/>
              </w:rPr>
              <w:t xml:space="preserve"> А.Р.</w:t>
            </w:r>
            <w:r w:rsidR="007D0FEA" w:rsidRPr="00C95E8D">
              <w:rPr>
                <w:szCs w:val="22"/>
                <w:lang w:bidi="ru-RU"/>
              </w:rPr>
              <w:t xml:space="preserve">, </w:t>
            </w:r>
            <w:r w:rsidRPr="00506653">
              <w:rPr>
                <w:szCs w:val="22"/>
                <w:lang w:bidi="ru-RU"/>
              </w:rPr>
              <w:t>заместител</w:t>
            </w:r>
            <w:r>
              <w:rPr>
                <w:szCs w:val="22"/>
                <w:lang w:bidi="ru-RU"/>
              </w:rPr>
              <w:t>я</w:t>
            </w:r>
            <w:r w:rsidRPr="00506653">
              <w:rPr>
                <w:szCs w:val="22"/>
                <w:lang w:bidi="ru-RU"/>
              </w:rPr>
              <w:t xml:space="preserve"> начальника отдела учета и устройства несовершеннолетних, оставшихся без попечения родителей, управления по опеке и попечительству адми</w:t>
            </w:r>
            <w:r w:rsidR="00A80A5F">
              <w:rPr>
                <w:szCs w:val="22"/>
                <w:lang w:bidi="ru-RU"/>
              </w:rPr>
              <w:t>нистрации города Нижневартовска</w:t>
            </w:r>
          </w:p>
        </w:tc>
        <w:tc>
          <w:tcPr>
            <w:tcW w:w="28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088" w:type="pct"/>
          </w:tcPr>
          <w:p w:rsidR="007F7FB7" w:rsidRPr="003F4DA5" w:rsidRDefault="007F7FB7" w:rsidP="00A80A5F">
            <w:pPr>
              <w:tabs>
                <w:tab w:val="left" w:pos="4080"/>
              </w:tabs>
              <w:jc w:val="both"/>
            </w:pPr>
            <w:r w:rsidRPr="007F7FB7">
              <w:t xml:space="preserve">Представила </w:t>
            </w:r>
            <w:r w:rsidR="006A6199">
              <w:t>информацию о работе Управления по опеке и попечительству Администрации города Нижневартовска в части учета и устройства несовершеннолетних детей оказавшихся в сложной жизненной ситуации и оставшиеся без попечения родителей.</w:t>
            </w:r>
          </w:p>
        </w:tc>
      </w:tr>
      <w:tr w:rsidR="007D0FEA" w:rsidRPr="007707E1" w:rsidTr="008A294D">
        <w:tc>
          <w:tcPr>
            <w:tcW w:w="138" w:type="pct"/>
          </w:tcPr>
          <w:p w:rsidR="007D0FEA" w:rsidRPr="007707E1" w:rsidRDefault="007D0FEA" w:rsidP="00FA22F2">
            <w:pPr>
              <w:tabs>
                <w:tab w:val="left" w:pos="6840"/>
              </w:tabs>
              <w:ind w:left="-284"/>
              <w:jc w:val="both"/>
              <w:outlineLvl w:val="0"/>
            </w:pPr>
          </w:p>
        </w:tc>
        <w:tc>
          <w:tcPr>
            <w:tcW w:w="1489" w:type="pct"/>
          </w:tcPr>
          <w:p w:rsidR="00664527" w:rsidRDefault="00506653" w:rsidP="008A294D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  <w:proofErr w:type="spellStart"/>
            <w:r>
              <w:rPr>
                <w:szCs w:val="22"/>
                <w:lang w:bidi="ru-RU"/>
              </w:rPr>
              <w:t>Матвиенок</w:t>
            </w:r>
            <w:proofErr w:type="spellEnd"/>
            <w:r>
              <w:rPr>
                <w:szCs w:val="22"/>
                <w:lang w:bidi="ru-RU"/>
              </w:rPr>
              <w:t xml:space="preserve"> В.В.</w:t>
            </w:r>
            <w:r w:rsidR="00225502">
              <w:rPr>
                <w:szCs w:val="22"/>
                <w:lang w:bidi="ru-RU"/>
              </w:rPr>
              <w:t xml:space="preserve">, </w:t>
            </w:r>
            <w:r w:rsidRPr="00506653">
              <w:rPr>
                <w:szCs w:val="22"/>
                <w:lang w:bidi="ru-RU"/>
              </w:rPr>
              <w:t>председател</w:t>
            </w:r>
            <w:r>
              <w:rPr>
                <w:szCs w:val="22"/>
                <w:lang w:bidi="ru-RU"/>
              </w:rPr>
              <w:t>я</w:t>
            </w:r>
            <w:r w:rsidR="00A80A5F">
              <w:rPr>
                <w:szCs w:val="22"/>
                <w:lang w:bidi="ru-RU"/>
              </w:rPr>
              <w:t xml:space="preserve"> общественной организации</w:t>
            </w:r>
          </w:p>
        </w:tc>
        <w:tc>
          <w:tcPr>
            <w:tcW w:w="28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088" w:type="pct"/>
          </w:tcPr>
          <w:p w:rsidR="007F7FB7" w:rsidRDefault="007F7FB7" w:rsidP="00496410">
            <w:pPr>
              <w:tabs>
                <w:tab w:val="left" w:pos="4080"/>
              </w:tabs>
              <w:spacing w:after="120"/>
              <w:jc w:val="both"/>
            </w:pPr>
            <w:r>
              <w:t xml:space="preserve">Представила </w:t>
            </w:r>
            <w:r w:rsidR="006A6199">
              <w:t>информацию о работе</w:t>
            </w:r>
            <w:r>
              <w:t xml:space="preserve"> </w:t>
            </w:r>
            <w:r w:rsidR="006A6199">
              <w:t>«Ш</w:t>
            </w:r>
            <w:r w:rsidR="001126C5" w:rsidRPr="001126C5">
              <w:t>кол</w:t>
            </w:r>
            <w:r w:rsidR="001126C5">
              <w:t>ы</w:t>
            </w:r>
            <w:r w:rsidR="001126C5" w:rsidRPr="001126C5">
              <w:t xml:space="preserve"> приемных родителей</w:t>
            </w:r>
            <w:r w:rsidR="008A294D">
              <w:t>»</w:t>
            </w:r>
            <w:r w:rsidR="001126C5" w:rsidRPr="001126C5">
              <w:t xml:space="preserve"> и</w:t>
            </w:r>
            <w:r w:rsidR="001126C5">
              <w:t xml:space="preserve"> </w:t>
            </w:r>
            <w:r w:rsidR="006A6199">
              <w:t xml:space="preserve">рассказала </w:t>
            </w:r>
            <w:r w:rsidR="001126C5">
              <w:t xml:space="preserve">о </w:t>
            </w:r>
            <w:r w:rsidR="001126C5" w:rsidRPr="001126C5">
              <w:t>деятельности Региональной общественной организации Ханты-Мансийского автономного округа - Югры «Центр поддержки семьи»</w:t>
            </w:r>
            <w:r w:rsidR="008A294D">
              <w:t>. О</w:t>
            </w:r>
            <w:r w:rsidR="001126C5">
              <w:t xml:space="preserve">знакомила с реализуемыми проектами на базе </w:t>
            </w:r>
            <w:r w:rsidR="006A6199">
              <w:t>«Ш</w:t>
            </w:r>
            <w:r w:rsidR="001126C5">
              <w:t>колы приемных родителей</w:t>
            </w:r>
            <w:r w:rsidR="006A6199">
              <w:t xml:space="preserve">» </w:t>
            </w:r>
            <w:r w:rsidR="001126C5">
              <w:t>на безвозмездной основе</w:t>
            </w:r>
            <w:r w:rsidR="006A6199">
              <w:t>, для населения г.</w:t>
            </w:r>
            <w:r w:rsidR="008A294D">
              <w:t> </w:t>
            </w:r>
            <w:r w:rsidR="006A6199">
              <w:t xml:space="preserve">Нижневартовска имеющих кровных, </w:t>
            </w:r>
            <w:r w:rsidR="006A6199">
              <w:lastRenderedPageBreak/>
              <w:t>опекаемых и усыновленных детей</w:t>
            </w:r>
            <w:r w:rsidR="001126C5" w:rsidRPr="001126C5">
              <w:t>.</w:t>
            </w:r>
            <w:bookmarkStart w:id="0" w:name="_GoBack"/>
            <w:bookmarkEnd w:id="0"/>
          </w:p>
        </w:tc>
      </w:tr>
      <w:tr w:rsidR="007D0FEA" w:rsidRPr="007707E1" w:rsidTr="008A294D">
        <w:tc>
          <w:tcPr>
            <w:tcW w:w="138" w:type="pct"/>
          </w:tcPr>
          <w:p w:rsidR="007D0FEA" w:rsidRPr="007707E1" w:rsidRDefault="007D0FEA" w:rsidP="008867D1">
            <w:pPr>
              <w:tabs>
                <w:tab w:val="left" w:pos="6840"/>
              </w:tabs>
              <w:ind w:left="-284"/>
              <w:jc w:val="both"/>
              <w:outlineLvl w:val="0"/>
            </w:pPr>
          </w:p>
        </w:tc>
        <w:tc>
          <w:tcPr>
            <w:tcW w:w="1489" w:type="pct"/>
          </w:tcPr>
          <w:p w:rsidR="00D24FE9" w:rsidRDefault="00506653" w:rsidP="008A294D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  <w:proofErr w:type="spellStart"/>
            <w:r>
              <w:rPr>
                <w:szCs w:val="22"/>
                <w:lang w:bidi="ru-RU"/>
              </w:rPr>
              <w:t>Яцмирскую</w:t>
            </w:r>
            <w:proofErr w:type="spellEnd"/>
            <w:r w:rsidR="00F14E45">
              <w:rPr>
                <w:szCs w:val="22"/>
                <w:lang w:bidi="ru-RU"/>
              </w:rPr>
              <w:t xml:space="preserve"> </w:t>
            </w:r>
            <w:r w:rsidR="00D24FE9">
              <w:rPr>
                <w:szCs w:val="22"/>
                <w:lang w:bidi="ru-RU"/>
              </w:rPr>
              <w:t xml:space="preserve"> </w:t>
            </w:r>
            <w:r w:rsidR="00225502">
              <w:rPr>
                <w:szCs w:val="22"/>
                <w:lang w:bidi="ru-RU"/>
              </w:rPr>
              <w:t xml:space="preserve">Р.Ф., </w:t>
            </w:r>
            <w:r>
              <w:rPr>
                <w:szCs w:val="22"/>
                <w:lang w:bidi="ru-RU"/>
              </w:rPr>
              <w:t>приемн</w:t>
            </w:r>
            <w:r w:rsidR="008A294D">
              <w:rPr>
                <w:szCs w:val="22"/>
                <w:lang w:bidi="ru-RU"/>
              </w:rPr>
              <w:t>ого</w:t>
            </w:r>
            <w:r>
              <w:rPr>
                <w:szCs w:val="22"/>
                <w:lang w:bidi="ru-RU"/>
              </w:rPr>
              <w:t xml:space="preserve"> </w:t>
            </w:r>
            <w:r w:rsidR="00A80A5F">
              <w:rPr>
                <w:szCs w:val="22"/>
                <w:lang w:bidi="ru-RU"/>
              </w:rPr>
              <w:t>родител</w:t>
            </w:r>
            <w:r w:rsidR="008A294D">
              <w:rPr>
                <w:szCs w:val="22"/>
                <w:lang w:bidi="ru-RU"/>
              </w:rPr>
              <w:t>я</w:t>
            </w:r>
          </w:p>
        </w:tc>
        <w:tc>
          <w:tcPr>
            <w:tcW w:w="284" w:type="pct"/>
          </w:tcPr>
          <w:p w:rsidR="007D0FEA" w:rsidRPr="0066326B" w:rsidRDefault="007D0FEA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088" w:type="pct"/>
          </w:tcPr>
          <w:p w:rsidR="007F7FB7" w:rsidRPr="001026F7" w:rsidRDefault="00524C7B" w:rsidP="006A6199">
            <w:pPr>
              <w:tabs>
                <w:tab w:val="left" w:pos="4080"/>
              </w:tabs>
              <w:spacing w:after="120"/>
              <w:jc w:val="both"/>
            </w:pPr>
            <w:r>
              <w:t xml:space="preserve">Представила </w:t>
            </w:r>
            <w:r w:rsidR="006A6199">
              <w:t xml:space="preserve">опыт своей семьи, принявшей шестерых детей оставшихся без попечения родителей, а также рассказала, что должен знать будущий приемный родитель, приняв решения взять детей под опеку.  </w:t>
            </w:r>
          </w:p>
        </w:tc>
      </w:tr>
      <w:tr w:rsidR="00506653" w:rsidRPr="007707E1" w:rsidTr="008A294D">
        <w:tc>
          <w:tcPr>
            <w:tcW w:w="138" w:type="pct"/>
          </w:tcPr>
          <w:p w:rsidR="00506653" w:rsidRPr="007707E1" w:rsidRDefault="00506653" w:rsidP="008867D1">
            <w:pPr>
              <w:tabs>
                <w:tab w:val="left" w:pos="6840"/>
              </w:tabs>
              <w:ind w:left="-284"/>
              <w:jc w:val="both"/>
              <w:outlineLvl w:val="0"/>
            </w:pPr>
          </w:p>
        </w:tc>
        <w:tc>
          <w:tcPr>
            <w:tcW w:w="1489" w:type="pct"/>
          </w:tcPr>
          <w:p w:rsidR="00506653" w:rsidRDefault="00506653" w:rsidP="008A294D">
            <w:pPr>
              <w:pStyle w:val="a4"/>
              <w:tabs>
                <w:tab w:val="left" w:pos="6840"/>
              </w:tabs>
              <w:spacing w:after="120"/>
              <w:ind w:left="0"/>
              <w:contextualSpacing w:val="0"/>
              <w:outlineLvl w:val="0"/>
              <w:rPr>
                <w:lang w:bidi="ru-RU"/>
              </w:rPr>
            </w:pPr>
            <w:r>
              <w:rPr>
                <w:szCs w:val="22"/>
                <w:lang w:bidi="ru-RU"/>
              </w:rPr>
              <w:t>Кузьминых И.И., приемн</w:t>
            </w:r>
            <w:r w:rsidR="008A294D">
              <w:rPr>
                <w:szCs w:val="22"/>
                <w:lang w:bidi="ru-RU"/>
              </w:rPr>
              <w:t>ого</w:t>
            </w:r>
            <w:r>
              <w:rPr>
                <w:szCs w:val="22"/>
                <w:lang w:bidi="ru-RU"/>
              </w:rPr>
              <w:t xml:space="preserve"> родител</w:t>
            </w:r>
            <w:r w:rsidR="008A294D">
              <w:rPr>
                <w:szCs w:val="22"/>
                <w:lang w:bidi="ru-RU"/>
              </w:rPr>
              <w:t>я</w:t>
            </w:r>
          </w:p>
        </w:tc>
        <w:tc>
          <w:tcPr>
            <w:tcW w:w="284" w:type="pct"/>
          </w:tcPr>
          <w:p w:rsidR="00506653" w:rsidRPr="0066326B" w:rsidRDefault="00506653" w:rsidP="007707E1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088" w:type="pct"/>
          </w:tcPr>
          <w:p w:rsidR="00506653" w:rsidRDefault="006A6199" w:rsidP="008A294D">
            <w:pPr>
              <w:tabs>
                <w:tab w:val="left" w:pos="4080"/>
              </w:tabs>
              <w:spacing w:after="120"/>
              <w:jc w:val="both"/>
            </w:pPr>
            <w:r>
              <w:t xml:space="preserve">Рассказала о последовательности оформления детей-сирот в семью, от принятия решения до официального оформления. </w:t>
            </w:r>
          </w:p>
        </w:tc>
      </w:tr>
      <w:tr w:rsidR="007D0FEA" w:rsidRPr="007707E1" w:rsidTr="008A294D">
        <w:trPr>
          <w:trHeight w:val="365"/>
        </w:trPr>
        <w:tc>
          <w:tcPr>
            <w:tcW w:w="138" w:type="pct"/>
          </w:tcPr>
          <w:p w:rsidR="007D0FEA" w:rsidRPr="007707E1" w:rsidRDefault="007D0FEA" w:rsidP="007707E1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1489" w:type="pct"/>
          </w:tcPr>
          <w:p w:rsidR="007D0FEA" w:rsidRDefault="00D24FE9" w:rsidP="007F7FB7">
            <w:proofErr w:type="spellStart"/>
            <w:r>
              <w:t>Шагалееву</w:t>
            </w:r>
            <w:proofErr w:type="spellEnd"/>
            <w:r>
              <w:t xml:space="preserve"> Д</w:t>
            </w:r>
            <w:r w:rsidR="00225502">
              <w:t>.Д., методиста МАУ г.</w:t>
            </w:r>
            <w:r w:rsidR="00D81139">
              <w:t> </w:t>
            </w:r>
            <w:r>
              <w:t>Нижневартовска «Центр развития образования»</w:t>
            </w:r>
          </w:p>
        </w:tc>
        <w:tc>
          <w:tcPr>
            <w:tcW w:w="284" w:type="pct"/>
          </w:tcPr>
          <w:p w:rsidR="007D0FEA" w:rsidRPr="007707E1" w:rsidRDefault="007D0FEA" w:rsidP="007707E1">
            <w:pPr>
              <w:tabs>
                <w:tab w:val="left" w:pos="4080"/>
              </w:tabs>
              <w:jc w:val="both"/>
            </w:pPr>
          </w:p>
        </w:tc>
        <w:tc>
          <w:tcPr>
            <w:tcW w:w="3088" w:type="pct"/>
          </w:tcPr>
          <w:p w:rsidR="007D0FEA" w:rsidRPr="00E60A62" w:rsidRDefault="007D0FEA" w:rsidP="006A6199">
            <w:pPr>
              <w:tabs>
                <w:tab w:val="left" w:pos="4080"/>
              </w:tabs>
              <w:jc w:val="both"/>
            </w:pPr>
            <w:r>
              <w:t xml:space="preserve">Подвела итоги </w:t>
            </w:r>
            <w:proofErr w:type="spellStart"/>
            <w:r w:rsidR="009A37B3">
              <w:t>on</w:t>
            </w:r>
            <w:proofErr w:type="spellEnd"/>
            <w:r w:rsidR="009A37B3">
              <w:t>-</w:t>
            </w:r>
            <w:proofErr w:type="spellStart"/>
            <w:r w:rsidR="009A37B3">
              <w:t>line</w:t>
            </w:r>
            <w:proofErr w:type="spellEnd"/>
            <w:r w:rsidR="009A37B3">
              <w:t xml:space="preserve">-мероприятия </w:t>
            </w:r>
            <w:r w:rsidR="009A37B3" w:rsidRPr="009A37B3">
              <w:t xml:space="preserve">по теме </w:t>
            </w:r>
            <w:r w:rsidR="006A6199" w:rsidRPr="006A6199">
              <w:t>«Организация сотрудничества с социальными учреждениями в рамках реализации проекта «Город без сирот»</w:t>
            </w:r>
            <w:r w:rsidR="009A37B3">
              <w:t xml:space="preserve">, провела анкетирование </w:t>
            </w:r>
            <w:r w:rsidR="006A6199">
              <w:t>работников образовательных организаций г.</w:t>
            </w:r>
            <w:r w:rsidR="008A294D">
              <w:t> </w:t>
            </w:r>
            <w:r w:rsidR="006A6199">
              <w:t>Нижневартовска</w:t>
            </w:r>
            <w:r>
              <w:t xml:space="preserve">. </w:t>
            </w:r>
          </w:p>
        </w:tc>
      </w:tr>
    </w:tbl>
    <w:p w:rsidR="00C714B9" w:rsidRPr="003334E4" w:rsidRDefault="00C714B9" w:rsidP="007707E1">
      <w:pPr>
        <w:jc w:val="both"/>
        <w:rPr>
          <w:sz w:val="20"/>
          <w:szCs w:val="20"/>
        </w:rPr>
      </w:pPr>
    </w:p>
    <w:p w:rsidR="00A52466" w:rsidRPr="007707E1" w:rsidRDefault="0066326B" w:rsidP="008867D1">
      <w:pPr>
        <w:spacing w:after="120"/>
        <w:jc w:val="both"/>
      </w:pPr>
      <w:r>
        <w:t>РЕШИЛИ</w:t>
      </w:r>
      <w:r w:rsidR="00A52466" w:rsidRPr="007707E1">
        <w:t>:</w:t>
      </w:r>
    </w:p>
    <w:p w:rsidR="00F24E52" w:rsidRDefault="00AB6E33" w:rsidP="009B4AF3">
      <w:pPr>
        <w:pStyle w:val="a4"/>
        <w:numPr>
          <w:ilvl w:val="1"/>
          <w:numId w:val="4"/>
        </w:numPr>
        <w:spacing w:after="120"/>
        <w:ind w:left="357" w:hanging="357"/>
        <w:contextualSpacing w:val="0"/>
        <w:jc w:val="both"/>
      </w:pPr>
      <w:r w:rsidRPr="00AB6E33">
        <w:t>Принять к сведению информацию</w:t>
      </w:r>
      <w:r w:rsidR="00F24E52">
        <w:t>:</w:t>
      </w:r>
    </w:p>
    <w:p w:rsidR="005F31ED" w:rsidRDefault="006A6199" w:rsidP="009A37B3">
      <w:pPr>
        <w:pStyle w:val="a4"/>
        <w:numPr>
          <w:ilvl w:val="0"/>
          <w:numId w:val="22"/>
        </w:numPr>
        <w:spacing w:after="80"/>
        <w:ind w:left="425" w:hanging="425"/>
        <w:contextualSpacing w:val="0"/>
        <w:jc w:val="both"/>
      </w:pPr>
      <w:r>
        <w:t>о работе Управления по опеке и попечительству Администрации города Нижневартовска в части учета и устройства несовершеннолетних детей, оказавшихся в сложной жизненной ситуации</w:t>
      </w:r>
      <w:r w:rsidRPr="007F7FB7">
        <w:t xml:space="preserve"> </w:t>
      </w:r>
      <w:r>
        <w:t>и оставшиеся без попечения родителей</w:t>
      </w:r>
      <w:r w:rsidR="005F31ED">
        <w:t>;</w:t>
      </w:r>
    </w:p>
    <w:p w:rsidR="00E05D09" w:rsidRDefault="005F31ED" w:rsidP="00100868">
      <w:pPr>
        <w:pStyle w:val="a4"/>
        <w:numPr>
          <w:ilvl w:val="0"/>
          <w:numId w:val="22"/>
        </w:numPr>
        <w:spacing w:after="80"/>
        <w:ind w:left="425" w:hanging="425"/>
        <w:contextualSpacing w:val="0"/>
        <w:jc w:val="both"/>
      </w:pPr>
      <w:r>
        <w:t xml:space="preserve">о </w:t>
      </w:r>
      <w:r w:rsidR="006A6199">
        <w:t xml:space="preserve">работе </w:t>
      </w:r>
      <w:r w:rsidR="00100868" w:rsidRPr="00100868">
        <w:t>«Школ</w:t>
      </w:r>
      <w:r w:rsidR="006A6199">
        <w:t>ы</w:t>
      </w:r>
      <w:r w:rsidR="00100868" w:rsidRPr="00100868">
        <w:t xml:space="preserve"> приемных родителей и деятельност</w:t>
      </w:r>
      <w:r w:rsidR="00100868">
        <w:t>и</w:t>
      </w:r>
      <w:r w:rsidR="00100868" w:rsidRPr="00100868">
        <w:t xml:space="preserve"> Региональной общественной организации Ханты-Мансийского автономного округа</w:t>
      </w:r>
      <w:r w:rsidR="006A6199">
        <w:t xml:space="preserve"> - Югры «Центр поддержки семьи»;</w:t>
      </w:r>
    </w:p>
    <w:p w:rsidR="006A6199" w:rsidRDefault="006A6199" w:rsidP="00136BA1">
      <w:pPr>
        <w:pStyle w:val="a4"/>
        <w:numPr>
          <w:ilvl w:val="0"/>
          <w:numId w:val="22"/>
        </w:numPr>
        <w:spacing w:after="120"/>
        <w:ind w:left="425" w:hanging="425"/>
        <w:contextualSpacing w:val="0"/>
        <w:jc w:val="both"/>
      </w:pPr>
      <w:r>
        <w:t xml:space="preserve">об опыте опекаемой </w:t>
      </w:r>
      <w:r w:rsidRPr="006A6199">
        <w:t xml:space="preserve">семьи, принявшей детей оставшихся без попечения родителей, </w:t>
      </w:r>
      <w:r>
        <w:t xml:space="preserve">а также, о том, что должен </w:t>
      </w:r>
      <w:r w:rsidRPr="006A6199">
        <w:t>знать будущий приемный родитель, приняв решения взять детей</w:t>
      </w:r>
      <w:r>
        <w:t xml:space="preserve"> под опеку;</w:t>
      </w:r>
    </w:p>
    <w:p w:rsidR="006A6199" w:rsidRDefault="006A6199" w:rsidP="006A6199">
      <w:pPr>
        <w:pStyle w:val="a4"/>
        <w:numPr>
          <w:ilvl w:val="0"/>
          <w:numId w:val="22"/>
        </w:numPr>
        <w:spacing w:after="120"/>
        <w:ind w:left="425" w:hanging="425"/>
        <w:contextualSpacing w:val="0"/>
        <w:jc w:val="both"/>
      </w:pPr>
      <w:r w:rsidRPr="006A6199">
        <w:t xml:space="preserve"> </w:t>
      </w:r>
      <w:r>
        <w:t>о последовательности оформления детей-сирот в семью, от принятия решения до официального оформления.</w:t>
      </w:r>
    </w:p>
    <w:p w:rsidR="00A86878" w:rsidRPr="00AB6E33" w:rsidRDefault="00E05D09" w:rsidP="009B4AF3">
      <w:pPr>
        <w:pStyle w:val="a4"/>
        <w:numPr>
          <w:ilvl w:val="1"/>
          <w:numId w:val="4"/>
        </w:numPr>
        <w:spacing w:after="120"/>
        <w:ind w:left="357" w:hanging="357"/>
        <w:contextualSpacing w:val="0"/>
        <w:jc w:val="both"/>
      </w:pPr>
      <w:r>
        <w:t xml:space="preserve"> </w:t>
      </w:r>
      <w:r w:rsidR="00A86878">
        <w:t>Р</w:t>
      </w:r>
      <w:r w:rsidR="00A86878" w:rsidRPr="00AB6E33">
        <w:t xml:space="preserve">екомендовать к использованию </w:t>
      </w:r>
      <w:r w:rsidR="00A86878">
        <w:t>представленный опыт</w:t>
      </w:r>
      <w:r w:rsidR="00A86878" w:rsidRPr="00AB6E33">
        <w:t xml:space="preserve">: </w:t>
      </w:r>
    </w:p>
    <w:p w:rsidR="006A6199" w:rsidRDefault="006A6199" w:rsidP="008A294D">
      <w:pPr>
        <w:pStyle w:val="a4"/>
        <w:numPr>
          <w:ilvl w:val="0"/>
          <w:numId w:val="22"/>
        </w:numPr>
        <w:spacing w:after="120"/>
        <w:ind w:left="425" w:hanging="357"/>
        <w:contextualSpacing w:val="0"/>
        <w:jc w:val="both"/>
      </w:pPr>
      <w:r>
        <w:t>«Организация сотрудничества с социальными учреждениями в рамках реали</w:t>
      </w:r>
      <w:r w:rsidR="008A294D">
        <w:t xml:space="preserve">зации проекта «Город без сирот», </w:t>
      </w:r>
      <w:proofErr w:type="spellStart"/>
      <w:r>
        <w:t>Кашапов</w:t>
      </w:r>
      <w:r w:rsidR="008A294D">
        <w:t>а</w:t>
      </w:r>
      <w:proofErr w:type="spellEnd"/>
      <w:r>
        <w:t xml:space="preserve"> А.Р., </w:t>
      </w:r>
      <w:r w:rsidRPr="00506653">
        <w:rPr>
          <w:szCs w:val="22"/>
          <w:lang w:bidi="ru-RU"/>
        </w:rPr>
        <w:t>заместител</w:t>
      </w:r>
      <w:r w:rsidR="008A294D">
        <w:rPr>
          <w:szCs w:val="22"/>
          <w:lang w:bidi="ru-RU"/>
        </w:rPr>
        <w:t>ь</w:t>
      </w:r>
      <w:r w:rsidRPr="00506653">
        <w:rPr>
          <w:szCs w:val="22"/>
          <w:lang w:bidi="ru-RU"/>
        </w:rPr>
        <w:t xml:space="preserve"> начальника отдела учета и устройства несовершеннолетних, оставшихся без попечения родителей, управления по опеке и попечительству адми</w:t>
      </w:r>
      <w:r>
        <w:rPr>
          <w:szCs w:val="22"/>
          <w:lang w:bidi="ru-RU"/>
        </w:rPr>
        <w:t>нистрации города Нижневартовска;</w:t>
      </w:r>
    </w:p>
    <w:p w:rsidR="006A6199" w:rsidRDefault="006A6199" w:rsidP="008A294D">
      <w:pPr>
        <w:pStyle w:val="a4"/>
        <w:numPr>
          <w:ilvl w:val="0"/>
          <w:numId w:val="22"/>
        </w:numPr>
        <w:spacing w:after="120"/>
        <w:ind w:left="425" w:hanging="357"/>
        <w:contextualSpacing w:val="0"/>
        <w:jc w:val="both"/>
      </w:pPr>
      <w:r>
        <w:t>«Школа приемных родителей и деятельность Региональной общественной организации Ханты-Мансийского автономного округа</w:t>
      </w:r>
      <w:r w:rsidR="008A294D">
        <w:t xml:space="preserve"> - Югры «Центр поддержки семьи», </w:t>
      </w:r>
      <w:proofErr w:type="spellStart"/>
      <w:r>
        <w:t>Матвиенок</w:t>
      </w:r>
      <w:proofErr w:type="spellEnd"/>
      <w:r>
        <w:t xml:space="preserve"> В.В.,</w:t>
      </w:r>
      <w:r w:rsidRPr="006A6199">
        <w:rPr>
          <w:szCs w:val="22"/>
          <w:lang w:bidi="ru-RU"/>
        </w:rPr>
        <w:t xml:space="preserve"> </w:t>
      </w:r>
      <w:r w:rsidRPr="006A6199">
        <w:rPr>
          <w:lang w:bidi="ru-RU"/>
        </w:rPr>
        <w:t>председател</w:t>
      </w:r>
      <w:r w:rsidR="008A294D">
        <w:rPr>
          <w:lang w:bidi="ru-RU"/>
        </w:rPr>
        <w:t>ь общественной организации;</w:t>
      </w:r>
    </w:p>
    <w:p w:rsidR="006A6199" w:rsidRDefault="006A6199" w:rsidP="008A294D">
      <w:pPr>
        <w:pStyle w:val="a4"/>
        <w:numPr>
          <w:ilvl w:val="0"/>
          <w:numId w:val="22"/>
        </w:numPr>
        <w:spacing w:after="120"/>
        <w:ind w:left="425" w:hanging="357"/>
        <w:contextualSpacing w:val="0"/>
        <w:jc w:val="both"/>
      </w:pPr>
      <w:r>
        <w:t>«Что важно знать будущему приемному родителю?»</w:t>
      </w:r>
      <w:r w:rsidR="008A294D">
        <w:t xml:space="preserve">, </w:t>
      </w:r>
      <w:proofErr w:type="spellStart"/>
      <w:r>
        <w:rPr>
          <w:szCs w:val="22"/>
          <w:lang w:bidi="ru-RU"/>
        </w:rPr>
        <w:t>Яцмирск</w:t>
      </w:r>
      <w:r w:rsidR="008A294D">
        <w:rPr>
          <w:szCs w:val="22"/>
          <w:lang w:bidi="ru-RU"/>
        </w:rPr>
        <w:t>ая</w:t>
      </w:r>
      <w:proofErr w:type="spellEnd"/>
      <w:r>
        <w:rPr>
          <w:szCs w:val="22"/>
          <w:lang w:bidi="ru-RU"/>
        </w:rPr>
        <w:t xml:space="preserve">  Р.Ф., приемн</w:t>
      </w:r>
      <w:r w:rsidR="008A294D">
        <w:rPr>
          <w:szCs w:val="22"/>
          <w:lang w:bidi="ru-RU"/>
        </w:rPr>
        <w:t>ый</w:t>
      </w:r>
      <w:r>
        <w:rPr>
          <w:szCs w:val="22"/>
          <w:lang w:bidi="ru-RU"/>
        </w:rPr>
        <w:t xml:space="preserve"> родител</w:t>
      </w:r>
      <w:r w:rsidR="008A294D">
        <w:rPr>
          <w:szCs w:val="22"/>
          <w:lang w:bidi="ru-RU"/>
        </w:rPr>
        <w:t>ь</w:t>
      </w:r>
      <w:r>
        <w:rPr>
          <w:szCs w:val="22"/>
          <w:lang w:bidi="ru-RU"/>
        </w:rPr>
        <w:t>;</w:t>
      </w:r>
      <w:r>
        <w:t xml:space="preserve"> </w:t>
      </w:r>
    </w:p>
    <w:p w:rsidR="006A6199" w:rsidRDefault="006A6199" w:rsidP="008A294D">
      <w:pPr>
        <w:pStyle w:val="a4"/>
        <w:numPr>
          <w:ilvl w:val="0"/>
          <w:numId w:val="22"/>
        </w:numPr>
        <w:spacing w:after="120"/>
        <w:ind w:left="425" w:hanging="357"/>
        <w:contextualSpacing w:val="0"/>
        <w:jc w:val="both"/>
      </w:pPr>
      <w:r>
        <w:t>«Путев</w:t>
      </w:r>
      <w:r w:rsidR="008A294D">
        <w:t>одитель для приемного родителя»,</w:t>
      </w:r>
      <w:r w:rsidRPr="006A6199">
        <w:t xml:space="preserve"> Кузьминых И.И., приемн</w:t>
      </w:r>
      <w:r w:rsidR="008A294D">
        <w:t>ый</w:t>
      </w:r>
      <w:r w:rsidRPr="006A6199">
        <w:t xml:space="preserve"> родител</w:t>
      </w:r>
      <w:r w:rsidR="008A294D">
        <w:t>ь</w:t>
      </w:r>
      <w:r>
        <w:t>.</w:t>
      </w:r>
    </w:p>
    <w:p w:rsidR="006A6199" w:rsidRPr="003334E4" w:rsidRDefault="006A6199" w:rsidP="007707E1">
      <w:pPr>
        <w:pStyle w:val="a4"/>
        <w:tabs>
          <w:tab w:val="left" w:pos="6840"/>
        </w:tabs>
        <w:ind w:left="0" w:hanging="142"/>
        <w:jc w:val="both"/>
        <w:rPr>
          <w:bCs/>
          <w:sz w:val="20"/>
          <w:szCs w:val="20"/>
        </w:rPr>
      </w:pPr>
    </w:p>
    <w:p w:rsidR="00AD53EE" w:rsidRPr="007707E1" w:rsidRDefault="0066326B" w:rsidP="007707E1">
      <w:pPr>
        <w:pStyle w:val="a4"/>
        <w:tabs>
          <w:tab w:val="left" w:pos="6840"/>
        </w:tabs>
        <w:ind w:left="0" w:hanging="142"/>
        <w:jc w:val="both"/>
        <w:rPr>
          <w:bCs/>
        </w:rPr>
      </w:pPr>
      <w:r>
        <w:rPr>
          <w:bCs/>
        </w:rPr>
        <w:t>ГОЛОСОВАЛИ</w:t>
      </w:r>
      <w:r w:rsidR="00D857D7" w:rsidRPr="007707E1">
        <w:rPr>
          <w:bCs/>
        </w:rPr>
        <w:t>:</w:t>
      </w:r>
    </w:p>
    <w:p w:rsidR="0050577F" w:rsidRDefault="0050577F" w:rsidP="0050577F">
      <w:pPr>
        <w:pStyle w:val="a4"/>
        <w:tabs>
          <w:tab w:val="left" w:pos="6840"/>
        </w:tabs>
        <w:ind w:left="0" w:hanging="142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97"/>
      </w:tblGrid>
      <w:tr w:rsidR="0050577F" w:rsidRPr="005D0BFC" w:rsidTr="00531F1E">
        <w:tc>
          <w:tcPr>
            <w:tcW w:w="1809" w:type="dxa"/>
          </w:tcPr>
          <w:p w:rsidR="0050577F" w:rsidRPr="005D0BFC" w:rsidRDefault="0050577F" w:rsidP="00531F1E">
            <w:pPr>
              <w:spacing w:line="276" w:lineRule="auto"/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за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0577F" w:rsidRPr="005D0BFC" w:rsidRDefault="00E72FD5" w:rsidP="00506653">
            <w:pPr>
              <w:spacing w:line="276" w:lineRule="auto"/>
              <w:jc w:val="both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506653">
              <w:rPr>
                <w:bCs/>
              </w:rPr>
              <w:t>8</w:t>
            </w:r>
          </w:p>
        </w:tc>
      </w:tr>
      <w:tr w:rsidR="0050577F" w:rsidRPr="005D0BFC" w:rsidTr="00531F1E">
        <w:tc>
          <w:tcPr>
            <w:tcW w:w="1809" w:type="dxa"/>
          </w:tcPr>
          <w:p w:rsidR="0050577F" w:rsidRPr="005D0BFC" w:rsidRDefault="0050577F" w:rsidP="00531F1E">
            <w:pPr>
              <w:spacing w:line="276" w:lineRule="auto"/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против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0577F" w:rsidRPr="005D0BFC" w:rsidRDefault="0050577F" w:rsidP="00531F1E">
            <w:pPr>
              <w:spacing w:line="276" w:lineRule="auto"/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0</w:t>
            </w:r>
          </w:p>
        </w:tc>
      </w:tr>
      <w:tr w:rsidR="0050577F" w:rsidRPr="005D0BFC" w:rsidTr="00531F1E">
        <w:tc>
          <w:tcPr>
            <w:tcW w:w="1809" w:type="dxa"/>
          </w:tcPr>
          <w:p w:rsidR="0050577F" w:rsidRPr="005D0BFC" w:rsidRDefault="0050577F" w:rsidP="003334E4">
            <w:pPr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воздержались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0577F" w:rsidRPr="005D0BFC" w:rsidRDefault="0050577F" w:rsidP="003334E4">
            <w:pPr>
              <w:jc w:val="both"/>
              <w:outlineLvl w:val="0"/>
              <w:rPr>
                <w:bCs/>
              </w:rPr>
            </w:pPr>
            <w:r w:rsidRPr="005D0BFC">
              <w:rPr>
                <w:bCs/>
              </w:rPr>
              <w:t>0</w:t>
            </w:r>
          </w:p>
        </w:tc>
      </w:tr>
    </w:tbl>
    <w:p w:rsidR="002E7A71" w:rsidRPr="0066326B" w:rsidRDefault="002E7A71" w:rsidP="003334E4">
      <w:pPr>
        <w:jc w:val="both"/>
        <w:outlineLvl w:val="0"/>
        <w:rPr>
          <w:rFonts w:eastAsiaTheme="minorHAnsi"/>
          <w:lang w:eastAsia="en-US"/>
        </w:rPr>
      </w:pPr>
    </w:p>
    <w:p w:rsidR="0066326B" w:rsidRPr="0066326B" w:rsidRDefault="0066326B" w:rsidP="0066326B">
      <w:pPr>
        <w:spacing w:after="200" w:line="276" w:lineRule="auto"/>
        <w:jc w:val="both"/>
        <w:outlineLvl w:val="0"/>
        <w:rPr>
          <w:rFonts w:eastAsiaTheme="minorHAnsi"/>
          <w:lang w:eastAsia="en-US"/>
        </w:rPr>
      </w:pPr>
      <w:r w:rsidRPr="0066326B">
        <w:rPr>
          <w:rFonts w:eastAsiaTheme="minorHAnsi"/>
          <w:lang w:eastAsia="en-US"/>
        </w:rPr>
        <w:t xml:space="preserve">Руководитель </w:t>
      </w:r>
      <w:proofErr w:type="spellStart"/>
      <w:r w:rsidRPr="0066326B">
        <w:rPr>
          <w:rFonts w:eastAsiaTheme="minorHAnsi"/>
          <w:lang w:eastAsia="en-US"/>
        </w:rPr>
        <w:t>форсайт</w:t>
      </w:r>
      <w:proofErr w:type="spellEnd"/>
      <w:r w:rsidRPr="0066326B">
        <w:rPr>
          <w:rFonts w:eastAsiaTheme="minorHAnsi"/>
          <w:lang w:eastAsia="en-US"/>
        </w:rPr>
        <w:t xml:space="preserve">-центра </w:t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="00E72FD5">
        <w:rPr>
          <w:rFonts w:eastAsiaTheme="minorHAnsi"/>
          <w:lang w:eastAsia="en-US"/>
        </w:rPr>
        <w:t>Л.А. Бондарева</w:t>
      </w:r>
      <w:r w:rsidRPr="0066326B">
        <w:rPr>
          <w:rFonts w:eastAsiaTheme="minorHAnsi"/>
          <w:lang w:eastAsia="en-US"/>
        </w:rPr>
        <w:t xml:space="preserve"> </w:t>
      </w:r>
    </w:p>
    <w:p w:rsidR="004A008C" w:rsidRPr="007707E1" w:rsidRDefault="0066326B" w:rsidP="009A37B3">
      <w:pPr>
        <w:spacing w:after="200" w:line="276" w:lineRule="auto"/>
        <w:jc w:val="both"/>
        <w:outlineLvl w:val="0"/>
        <w:rPr>
          <w:bCs/>
          <w:i/>
        </w:rPr>
      </w:pPr>
      <w:r w:rsidRPr="0066326B">
        <w:rPr>
          <w:rFonts w:eastAsiaTheme="minorHAnsi"/>
          <w:lang w:eastAsia="en-US"/>
        </w:rPr>
        <w:t xml:space="preserve">Секретарь </w:t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Pr="0066326B">
        <w:rPr>
          <w:rFonts w:eastAsiaTheme="minorHAnsi"/>
          <w:lang w:eastAsia="en-US"/>
        </w:rPr>
        <w:tab/>
      </w:r>
      <w:r w:rsidR="00E72FD5">
        <w:rPr>
          <w:rFonts w:eastAsiaTheme="minorHAnsi"/>
          <w:lang w:eastAsia="en-US"/>
        </w:rPr>
        <w:t>О.М. Царева</w:t>
      </w:r>
      <w:r w:rsidRPr="0066326B">
        <w:rPr>
          <w:rFonts w:eastAsiaTheme="minorHAnsi"/>
          <w:lang w:eastAsia="en-US"/>
        </w:rPr>
        <w:t xml:space="preserve"> </w:t>
      </w:r>
    </w:p>
    <w:sectPr w:rsidR="004A008C" w:rsidRPr="007707E1" w:rsidSect="008A294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1B4F51B0"/>
    <w:multiLevelType w:val="multilevel"/>
    <w:tmpl w:val="14F8F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4158AD"/>
    <w:multiLevelType w:val="hybridMultilevel"/>
    <w:tmpl w:val="6C706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17A3B"/>
    <w:multiLevelType w:val="hybridMultilevel"/>
    <w:tmpl w:val="CF64E082"/>
    <w:lvl w:ilvl="0" w:tplc="48741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0E47588"/>
    <w:multiLevelType w:val="hybridMultilevel"/>
    <w:tmpl w:val="15501950"/>
    <w:lvl w:ilvl="0" w:tplc="887EE9D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E1A68"/>
    <w:multiLevelType w:val="hybridMultilevel"/>
    <w:tmpl w:val="8736A5E6"/>
    <w:lvl w:ilvl="0" w:tplc="6F6864DA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76DF"/>
    <w:multiLevelType w:val="hybridMultilevel"/>
    <w:tmpl w:val="5954524A"/>
    <w:lvl w:ilvl="0" w:tplc="B87E5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9868F8"/>
    <w:multiLevelType w:val="multilevel"/>
    <w:tmpl w:val="738E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7">
    <w:nsid w:val="2F0B725A"/>
    <w:multiLevelType w:val="multilevel"/>
    <w:tmpl w:val="8BB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024F9"/>
    <w:multiLevelType w:val="hybridMultilevel"/>
    <w:tmpl w:val="4E4640CC"/>
    <w:lvl w:ilvl="0" w:tplc="5428157E">
      <w:start w:val="1"/>
      <w:numFmt w:val="bullet"/>
      <w:lvlText w:val="−"/>
      <w:lvlJc w:val="left"/>
      <w:pPr>
        <w:ind w:left="11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>
    <w:nsid w:val="39507196"/>
    <w:multiLevelType w:val="hybridMultilevel"/>
    <w:tmpl w:val="C430FC38"/>
    <w:lvl w:ilvl="0" w:tplc="4F84D5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4EF5"/>
    <w:multiLevelType w:val="hybridMultilevel"/>
    <w:tmpl w:val="58A079EE"/>
    <w:lvl w:ilvl="0" w:tplc="2C729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060F9"/>
    <w:multiLevelType w:val="hybridMultilevel"/>
    <w:tmpl w:val="465CB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A53D5"/>
    <w:multiLevelType w:val="hybridMultilevel"/>
    <w:tmpl w:val="008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5040F"/>
    <w:multiLevelType w:val="hybridMultilevel"/>
    <w:tmpl w:val="AFF6F3B4"/>
    <w:lvl w:ilvl="0" w:tplc="5428157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C62224"/>
    <w:multiLevelType w:val="multilevel"/>
    <w:tmpl w:val="0BD0A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17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52B12"/>
    <w:multiLevelType w:val="hybridMultilevel"/>
    <w:tmpl w:val="F6444868"/>
    <w:lvl w:ilvl="0" w:tplc="A2DE8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2A2E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36589"/>
    <w:multiLevelType w:val="hybridMultilevel"/>
    <w:tmpl w:val="EA8488AC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83761"/>
    <w:multiLevelType w:val="hybridMultilevel"/>
    <w:tmpl w:val="953A604C"/>
    <w:lvl w:ilvl="0" w:tplc="8FA0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74394"/>
    <w:multiLevelType w:val="hybridMultilevel"/>
    <w:tmpl w:val="C8B2EC06"/>
    <w:lvl w:ilvl="0" w:tplc="171281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132EA"/>
    <w:multiLevelType w:val="hybridMultilevel"/>
    <w:tmpl w:val="E5324584"/>
    <w:lvl w:ilvl="0" w:tplc="E78EC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8"/>
  </w:num>
  <w:num w:numId="11">
    <w:abstractNumId w:val="1"/>
  </w:num>
  <w:num w:numId="12">
    <w:abstractNumId w:val="12"/>
  </w:num>
  <w:num w:numId="13">
    <w:abstractNumId w:val="17"/>
  </w:num>
  <w:num w:numId="14">
    <w:abstractNumId w:val="3"/>
  </w:num>
  <w:num w:numId="15">
    <w:abstractNumId w:val="0"/>
  </w:num>
  <w:num w:numId="16">
    <w:abstractNumId w:val="4"/>
  </w:num>
  <w:num w:numId="17">
    <w:abstractNumId w:val="21"/>
  </w:num>
  <w:num w:numId="18">
    <w:abstractNumId w:val="23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85A"/>
    <w:rsid w:val="00000B63"/>
    <w:rsid w:val="00013BA8"/>
    <w:rsid w:val="00053A5B"/>
    <w:rsid w:val="00060AD5"/>
    <w:rsid w:val="00066512"/>
    <w:rsid w:val="00076CAA"/>
    <w:rsid w:val="00076D75"/>
    <w:rsid w:val="00092277"/>
    <w:rsid w:val="00094777"/>
    <w:rsid w:val="000A2774"/>
    <w:rsid w:val="000D4E1D"/>
    <w:rsid w:val="000F53BA"/>
    <w:rsid w:val="00100868"/>
    <w:rsid w:val="00102676"/>
    <w:rsid w:val="001026F7"/>
    <w:rsid w:val="0010285A"/>
    <w:rsid w:val="001052C0"/>
    <w:rsid w:val="001126C5"/>
    <w:rsid w:val="00153A34"/>
    <w:rsid w:val="001604AC"/>
    <w:rsid w:val="00161A2C"/>
    <w:rsid w:val="001674FF"/>
    <w:rsid w:val="00185344"/>
    <w:rsid w:val="001912D2"/>
    <w:rsid w:val="001E3778"/>
    <w:rsid w:val="001F6D32"/>
    <w:rsid w:val="00205F18"/>
    <w:rsid w:val="00211BFE"/>
    <w:rsid w:val="00224977"/>
    <w:rsid w:val="00225502"/>
    <w:rsid w:val="002414E9"/>
    <w:rsid w:val="00265AA7"/>
    <w:rsid w:val="002E5A36"/>
    <w:rsid w:val="002E7A71"/>
    <w:rsid w:val="002F163F"/>
    <w:rsid w:val="002F4E61"/>
    <w:rsid w:val="00312B45"/>
    <w:rsid w:val="003334E4"/>
    <w:rsid w:val="00335D21"/>
    <w:rsid w:val="00343201"/>
    <w:rsid w:val="0035111E"/>
    <w:rsid w:val="003862FE"/>
    <w:rsid w:val="00396BB3"/>
    <w:rsid w:val="003A76CE"/>
    <w:rsid w:val="003C0929"/>
    <w:rsid w:val="003C4E89"/>
    <w:rsid w:val="003C601A"/>
    <w:rsid w:val="003D3B1B"/>
    <w:rsid w:val="003E2293"/>
    <w:rsid w:val="003F4DA5"/>
    <w:rsid w:val="00400E93"/>
    <w:rsid w:val="00410A3E"/>
    <w:rsid w:val="0041178D"/>
    <w:rsid w:val="00416E7F"/>
    <w:rsid w:val="0043320F"/>
    <w:rsid w:val="004421CD"/>
    <w:rsid w:val="00450ADF"/>
    <w:rsid w:val="00457338"/>
    <w:rsid w:val="004601C6"/>
    <w:rsid w:val="0046346E"/>
    <w:rsid w:val="00463781"/>
    <w:rsid w:val="00466595"/>
    <w:rsid w:val="0047331B"/>
    <w:rsid w:val="00495124"/>
    <w:rsid w:val="0049561E"/>
    <w:rsid w:val="00496410"/>
    <w:rsid w:val="004A008C"/>
    <w:rsid w:val="004A741C"/>
    <w:rsid w:val="004D7DC0"/>
    <w:rsid w:val="004F4CBE"/>
    <w:rsid w:val="0050577F"/>
    <w:rsid w:val="00506653"/>
    <w:rsid w:val="00520E1F"/>
    <w:rsid w:val="005213A4"/>
    <w:rsid w:val="00524C7B"/>
    <w:rsid w:val="00531F1E"/>
    <w:rsid w:val="005A0C21"/>
    <w:rsid w:val="005B3D56"/>
    <w:rsid w:val="005B751D"/>
    <w:rsid w:val="005C398D"/>
    <w:rsid w:val="005D6CB0"/>
    <w:rsid w:val="005E5669"/>
    <w:rsid w:val="005F03C2"/>
    <w:rsid w:val="005F31ED"/>
    <w:rsid w:val="005F645D"/>
    <w:rsid w:val="00612421"/>
    <w:rsid w:val="006300AD"/>
    <w:rsid w:val="00641C7B"/>
    <w:rsid w:val="00642725"/>
    <w:rsid w:val="00650B84"/>
    <w:rsid w:val="00652835"/>
    <w:rsid w:val="0066326B"/>
    <w:rsid w:val="00664527"/>
    <w:rsid w:val="00670BCF"/>
    <w:rsid w:val="00684913"/>
    <w:rsid w:val="006877D3"/>
    <w:rsid w:val="0069351F"/>
    <w:rsid w:val="006A6199"/>
    <w:rsid w:val="006E3BEB"/>
    <w:rsid w:val="006F0630"/>
    <w:rsid w:val="006F2EF5"/>
    <w:rsid w:val="006F63D8"/>
    <w:rsid w:val="00701A46"/>
    <w:rsid w:val="00712506"/>
    <w:rsid w:val="00721435"/>
    <w:rsid w:val="00726BD3"/>
    <w:rsid w:val="007315E0"/>
    <w:rsid w:val="00733C62"/>
    <w:rsid w:val="00754336"/>
    <w:rsid w:val="007707E1"/>
    <w:rsid w:val="007D0FEA"/>
    <w:rsid w:val="007E3E3A"/>
    <w:rsid w:val="007F7FB7"/>
    <w:rsid w:val="00810D4C"/>
    <w:rsid w:val="008171C4"/>
    <w:rsid w:val="008405A2"/>
    <w:rsid w:val="00847114"/>
    <w:rsid w:val="00885C4C"/>
    <w:rsid w:val="008867D1"/>
    <w:rsid w:val="00892AF9"/>
    <w:rsid w:val="008A294D"/>
    <w:rsid w:val="008A5E2B"/>
    <w:rsid w:val="008B1D50"/>
    <w:rsid w:val="008C78DD"/>
    <w:rsid w:val="009160A3"/>
    <w:rsid w:val="00940C97"/>
    <w:rsid w:val="00941BEC"/>
    <w:rsid w:val="0094391B"/>
    <w:rsid w:val="0095404A"/>
    <w:rsid w:val="00977FE8"/>
    <w:rsid w:val="009819FC"/>
    <w:rsid w:val="009844AA"/>
    <w:rsid w:val="009A37B3"/>
    <w:rsid w:val="009B0A9D"/>
    <w:rsid w:val="009B28A6"/>
    <w:rsid w:val="009B4AF3"/>
    <w:rsid w:val="009D7EBA"/>
    <w:rsid w:val="009F3E4A"/>
    <w:rsid w:val="00A249C7"/>
    <w:rsid w:val="00A355BF"/>
    <w:rsid w:val="00A43D68"/>
    <w:rsid w:val="00A465C4"/>
    <w:rsid w:val="00A52466"/>
    <w:rsid w:val="00A61B54"/>
    <w:rsid w:val="00A61BEF"/>
    <w:rsid w:val="00A80A5F"/>
    <w:rsid w:val="00A86878"/>
    <w:rsid w:val="00A87AFF"/>
    <w:rsid w:val="00A95DCA"/>
    <w:rsid w:val="00AB4676"/>
    <w:rsid w:val="00AB4789"/>
    <w:rsid w:val="00AB6E33"/>
    <w:rsid w:val="00AC0C85"/>
    <w:rsid w:val="00AC729E"/>
    <w:rsid w:val="00AD0245"/>
    <w:rsid w:val="00AD53EE"/>
    <w:rsid w:val="00AE109F"/>
    <w:rsid w:val="00AE2C00"/>
    <w:rsid w:val="00AF555F"/>
    <w:rsid w:val="00AF6D50"/>
    <w:rsid w:val="00BA7E44"/>
    <w:rsid w:val="00BC4FEA"/>
    <w:rsid w:val="00BC6F45"/>
    <w:rsid w:val="00C07FB2"/>
    <w:rsid w:val="00C340C0"/>
    <w:rsid w:val="00C60D46"/>
    <w:rsid w:val="00C64F9E"/>
    <w:rsid w:val="00C714B9"/>
    <w:rsid w:val="00C87D6B"/>
    <w:rsid w:val="00C91C37"/>
    <w:rsid w:val="00C95E8D"/>
    <w:rsid w:val="00C97A72"/>
    <w:rsid w:val="00CB31FF"/>
    <w:rsid w:val="00D24FE9"/>
    <w:rsid w:val="00D53826"/>
    <w:rsid w:val="00D7589E"/>
    <w:rsid w:val="00D81139"/>
    <w:rsid w:val="00D81F03"/>
    <w:rsid w:val="00D84919"/>
    <w:rsid w:val="00D857D7"/>
    <w:rsid w:val="00DB3ECE"/>
    <w:rsid w:val="00DC4F47"/>
    <w:rsid w:val="00DD03B9"/>
    <w:rsid w:val="00DF7011"/>
    <w:rsid w:val="00E04859"/>
    <w:rsid w:val="00E055C8"/>
    <w:rsid w:val="00E05D09"/>
    <w:rsid w:val="00E428D2"/>
    <w:rsid w:val="00E53DB8"/>
    <w:rsid w:val="00E60A62"/>
    <w:rsid w:val="00E62B1B"/>
    <w:rsid w:val="00E72FD5"/>
    <w:rsid w:val="00EA42FC"/>
    <w:rsid w:val="00EB154A"/>
    <w:rsid w:val="00EB7C5B"/>
    <w:rsid w:val="00EF0C27"/>
    <w:rsid w:val="00F0674E"/>
    <w:rsid w:val="00F1272A"/>
    <w:rsid w:val="00F14E45"/>
    <w:rsid w:val="00F24E52"/>
    <w:rsid w:val="00F334CF"/>
    <w:rsid w:val="00F6341F"/>
    <w:rsid w:val="00F82EBF"/>
    <w:rsid w:val="00FA22F2"/>
    <w:rsid w:val="00FB01F1"/>
    <w:rsid w:val="00FD220D"/>
    <w:rsid w:val="00FD522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6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C6F45"/>
    <w:pPr>
      <w:widowControl w:val="0"/>
      <w:autoSpaceDE w:val="0"/>
      <w:autoSpaceDN w:val="0"/>
      <w:ind w:left="113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BC6F4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A22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ro.edu-nv.ru/b/hpy-va4-k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5401-597D-4226-83CB-70FB2B1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 Дамировна Шагалеева</cp:lastModifiedBy>
  <cp:revision>4</cp:revision>
  <cp:lastPrinted>2020-03-03T06:30:00Z</cp:lastPrinted>
  <dcterms:created xsi:type="dcterms:W3CDTF">2020-05-12T15:22:00Z</dcterms:created>
  <dcterms:modified xsi:type="dcterms:W3CDTF">2021-02-26T10:58:00Z</dcterms:modified>
</cp:coreProperties>
</file>